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D" w:rsidRPr="00E676AB" w:rsidRDefault="00D517ED" w:rsidP="00D517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Derick </w:t>
      </w:r>
      <w:r w:rsidR="001825AC">
        <w:rPr>
          <w:rFonts w:ascii="Times New Roman" w:hAnsi="Times New Roman" w:cs="Times New Roman"/>
          <w:sz w:val="24"/>
          <w:szCs w:val="24"/>
        </w:rPr>
        <w:t>K</w:t>
      </w:r>
      <w:r w:rsidR="00DC3131">
        <w:rPr>
          <w:rFonts w:ascii="Times New Roman" w:hAnsi="Times New Roman" w:cs="Times New Roman"/>
          <w:sz w:val="24"/>
          <w:szCs w:val="24"/>
        </w:rPr>
        <w:t>.</w:t>
      </w:r>
      <w:r w:rsidR="001825AC">
        <w:rPr>
          <w:rFonts w:ascii="Times New Roman" w:hAnsi="Times New Roman" w:cs="Times New Roman"/>
          <w:sz w:val="24"/>
          <w:szCs w:val="24"/>
        </w:rPr>
        <w:t xml:space="preserve"> </w:t>
      </w:r>
      <w:r w:rsidRPr="00E676AB">
        <w:rPr>
          <w:rFonts w:ascii="Times New Roman" w:hAnsi="Times New Roman" w:cs="Times New Roman"/>
          <w:sz w:val="24"/>
          <w:szCs w:val="24"/>
        </w:rPr>
        <w:t>Ariyam</w:t>
      </w:r>
    </w:p>
    <w:p w:rsidR="00D517ED" w:rsidRPr="00E676AB" w:rsidRDefault="00D517ED" w:rsidP="00D517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Professor Carolyn </w:t>
      </w:r>
      <w:proofErr w:type="spellStart"/>
      <w:r w:rsidRPr="00E676AB">
        <w:rPr>
          <w:rFonts w:ascii="Times New Roman" w:hAnsi="Times New Roman" w:cs="Times New Roman"/>
          <w:sz w:val="24"/>
          <w:szCs w:val="24"/>
        </w:rPr>
        <w:t>Betensky</w:t>
      </w:r>
      <w:proofErr w:type="spellEnd"/>
    </w:p>
    <w:p w:rsidR="00D517ED" w:rsidRPr="00E676AB" w:rsidRDefault="00D517ED" w:rsidP="00D517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ENG 605</w:t>
      </w:r>
    </w:p>
    <w:p w:rsidR="00D517ED" w:rsidRPr="00E676AB" w:rsidRDefault="00D517ED" w:rsidP="00D517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1 May 2013</w:t>
      </w:r>
    </w:p>
    <w:p w:rsidR="00D517ED" w:rsidRDefault="0075517A" w:rsidP="00751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 605: </w:t>
      </w:r>
      <w:r w:rsidR="0058628A" w:rsidRPr="00E676AB">
        <w:rPr>
          <w:rFonts w:ascii="Times New Roman" w:hAnsi="Times New Roman" w:cs="Times New Roman"/>
          <w:sz w:val="24"/>
          <w:szCs w:val="24"/>
        </w:rPr>
        <w:t>Short Critical Paper</w:t>
      </w:r>
    </w:p>
    <w:p w:rsidR="009846AD" w:rsidRPr="00E676AB" w:rsidRDefault="00DC3131" w:rsidP="00AB5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AB5895">
        <w:rPr>
          <w:rFonts w:ascii="Times New Roman" w:hAnsi="Times New Roman" w:cs="Times New Roman"/>
          <w:sz w:val="24"/>
          <w:szCs w:val="24"/>
        </w:rPr>
        <w:t xml:space="preserve"> </w:t>
      </w:r>
      <w:r w:rsidR="006578BE">
        <w:rPr>
          <w:rFonts w:ascii="Times New Roman" w:hAnsi="Times New Roman" w:cs="Times New Roman"/>
          <w:sz w:val="24"/>
          <w:szCs w:val="24"/>
        </w:rPr>
        <w:t xml:space="preserve">Pamela </w:t>
      </w:r>
      <w:r w:rsidR="00AB5895" w:rsidRPr="00E676AB">
        <w:rPr>
          <w:rFonts w:ascii="Times New Roman" w:hAnsi="Times New Roman" w:cs="Times New Roman"/>
          <w:sz w:val="24"/>
          <w:szCs w:val="24"/>
        </w:rPr>
        <w:t>Thurschwell</w:t>
      </w:r>
      <w:r w:rsidR="00AB5895">
        <w:rPr>
          <w:rFonts w:ascii="Times New Roman" w:hAnsi="Times New Roman" w:cs="Times New Roman"/>
          <w:sz w:val="24"/>
          <w:szCs w:val="24"/>
        </w:rPr>
        <w:t xml:space="preserve">’s </w:t>
      </w:r>
      <w:r w:rsidR="00AB5895" w:rsidRPr="00E676AB">
        <w:rPr>
          <w:rFonts w:ascii="Times New Roman" w:hAnsi="Times New Roman" w:cs="Times New Roman"/>
          <w:i/>
          <w:sz w:val="24"/>
          <w:szCs w:val="24"/>
        </w:rPr>
        <w:t>Literature, Technology and Magical Thinking, 1880-1920</w:t>
      </w:r>
    </w:p>
    <w:p w:rsidR="005D6BC5" w:rsidRPr="00E676AB" w:rsidRDefault="00751699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In the introduction to</w:t>
      </w:r>
      <w:r w:rsidR="002D147A" w:rsidRPr="00E676AB">
        <w:rPr>
          <w:rFonts w:ascii="Times New Roman" w:hAnsi="Times New Roman" w:cs="Times New Roman"/>
          <w:sz w:val="24"/>
          <w:szCs w:val="24"/>
        </w:rPr>
        <w:t xml:space="preserve"> her book,</w:t>
      </w:r>
      <w:r w:rsidRPr="00E676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21DC" w:rsidRPr="00E676AB">
        <w:rPr>
          <w:rFonts w:ascii="Times New Roman" w:hAnsi="Times New Roman" w:cs="Times New Roman"/>
          <w:i/>
          <w:sz w:val="24"/>
          <w:szCs w:val="24"/>
        </w:rPr>
        <w:t>Literature, Technology and Magical Thinking</w:t>
      </w:r>
      <w:r w:rsidRPr="00E676AB">
        <w:rPr>
          <w:rFonts w:ascii="Times New Roman" w:hAnsi="Times New Roman" w:cs="Times New Roman"/>
          <w:sz w:val="24"/>
          <w:szCs w:val="24"/>
        </w:rPr>
        <w:t>, Pamela Th</w:t>
      </w:r>
      <w:bookmarkStart w:id="0" w:name="_GoBack"/>
      <w:bookmarkEnd w:id="0"/>
      <w:r w:rsidRPr="00E676AB">
        <w:rPr>
          <w:rFonts w:ascii="Times New Roman" w:hAnsi="Times New Roman" w:cs="Times New Roman"/>
          <w:sz w:val="24"/>
          <w:szCs w:val="24"/>
        </w:rPr>
        <w:t xml:space="preserve">urschwell mentions an interesting anecdote </w:t>
      </w:r>
      <w:r w:rsidR="00B721DC" w:rsidRPr="00E676AB">
        <w:rPr>
          <w:rFonts w:ascii="Times New Roman" w:hAnsi="Times New Roman" w:cs="Times New Roman"/>
          <w:sz w:val="24"/>
          <w:szCs w:val="24"/>
        </w:rPr>
        <w:t>of</w:t>
      </w:r>
      <w:r w:rsidRPr="00E676AB">
        <w:rPr>
          <w:rFonts w:ascii="Times New Roman" w:hAnsi="Times New Roman" w:cs="Times New Roman"/>
          <w:sz w:val="24"/>
          <w:szCs w:val="24"/>
        </w:rPr>
        <w:t xml:space="preserve"> Sigmund Freud </w:t>
      </w:r>
      <w:r w:rsidR="00D0167E" w:rsidRPr="00E676AB">
        <w:rPr>
          <w:rFonts w:ascii="Times New Roman" w:hAnsi="Times New Roman" w:cs="Times New Roman"/>
          <w:sz w:val="24"/>
          <w:szCs w:val="24"/>
        </w:rPr>
        <w:t>when he was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A55A5B">
        <w:rPr>
          <w:rFonts w:ascii="Times New Roman" w:hAnsi="Times New Roman" w:cs="Times New Roman"/>
          <w:sz w:val="24"/>
          <w:szCs w:val="24"/>
        </w:rPr>
        <w:t>asked to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Pr="00E676AB">
        <w:rPr>
          <w:rFonts w:ascii="Times New Roman" w:hAnsi="Times New Roman" w:cs="Times New Roman"/>
          <w:sz w:val="24"/>
          <w:szCs w:val="24"/>
        </w:rPr>
        <w:t>co-</w:t>
      </w:r>
      <w:r w:rsidR="00D0167E" w:rsidRPr="00E676AB">
        <w:rPr>
          <w:rFonts w:ascii="Times New Roman" w:hAnsi="Times New Roman" w:cs="Times New Roman"/>
          <w:sz w:val="24"/>
          <w:szCs w:val="24"/>
        </w:rPr>
        <w:t xml:space="preserve">edit </w:t>
      </w:r>
      <w:r w:rsidR="004C03CB">
        <w:rPr>
          <w:rFonts w:ascii="Times New Roman" w:hAnsi="Times New Roman" w:cs="Times New Roman"/>
          <w:sz w:val="24"/>
          <w:szCs w:val="24"/>
        </w:rPr>
        <w:t xml:space="preserve">a few </w:t>
      </w:r>
      <w:r w:rsidR="00D0167E" w:rsidRPr="00E676AB">
        <w:rPr>
          <w:rFonts w:ascii="Times New Roman" w:hAnsi="Times New Roman" w:cs="Times New Roman"/>
          <w:sz w:val="24"/>
          <w:szCs w:val="24"/>
        </w:rPr>
        <w:t>journals</w:t>
      </w:r>
      <w:r w:rsidRPr="00E676AB">
        <w:rPr>
          <w:rFonts w:ascii="Times New Roman" w:hAnsi="Times New Roman" w:cs="Times New Roman"/>
          <w:sz w:val="24"/>
          <w:szCs w:val="24"/>
        </w:rPr>
        <w:t xml:space="preserve"> dedicated to the study of </w:t>
      </w:r>
      <w:r w:rsidR="00D0167E" w:rsidRPr="00E676AB">
        <w:rPr>
          <w:rFonts w:ascii="Times New Roman" w:hAnsi="Times New Roman" w:cs="Times New Roman"/>
          <w:sz w:val="24"/>
          <w:szCs w:val="24"/>
        </w:rPr>
        <w:t>o</w:t>
      </w:r>
      <w:r w:rsidRPr="00E676AB">
        <w:rPr>
          <w:rFonts w:ascii="Times New Roman" w:hAnsi="Times New Roman" w:cs="Times New Roman"/>
          <w:sz w:val="24"/>
          <w:szCs w:val="24"/>
        </w:rPr>
        <w:t xml:space="preserve">ccultism (1). The story is that </w:t>
      </w:r>
      <w:r w:rsidR="00711657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E676AB">
        <w:rPr>
          <w:rFonts w:ascii="Times New Roman" w:hAnsi="Times New Roman" w:cs="Times New Roman"/>
          <w:sz w:val="24"/>
          <w:szCs w:val="24"/>
        </w:rPr>
        <w:t xml:space="preserve">Freud </w:t>
      </w:r>
      <w:r w:rsidR="006A77B7" w:rsidRPr="00E676AB">
        <w:rPr>
          <w:rFonts w:ascii="Times New Roman" w:hAnsi="Times New Roman" w:cs="Times New Roman"/>
          <w:sz w:val="24"/>
          <w:szCs w:val="24"/>
        </w:rPr>
        <w:t>declined</w:t>
      </w:r>
      <w:r w:rsidRPr="00E676AB">
        <w:rPr>
          <w:rFonts w:ascii="Times New Roman" w:hAnsi="Times New Roman" w:cs="Times New Roman"/>
          <w:sz w:val="24"/>
          <w:szCs w:val="24"/>
        </w:rPr>
        <w:t xml:space="preserve"> this invitation</w:t>
      </w:r>
      <w:r w:rsidR="007A09E3">
        <w:rPr>
          <w:rFonts w:ascii="Times New Roman" w:hAnsi="Times New Roman" w:cs="Times New Roman"/>
          <w:sz w:val="24"/>
          <w:szCs w:val="24"/>
        </w:rPr>
        <w:t>,</w:t>
      </w:r>
      <w:r w:rsidR="00711657">
        <w:rPr>
          <w:rFonts w:ascii="Times New Roman" w:hAnsi="Times New Roman" w:cs="Times New Roman"/>
          <w:sz w:val="24"/>
          <w:szCs w:val="24"/>
        </w:rPr>
        <w:t xml:space="preserve"> he did so </w:t>
      </w:r>
      <w:r w:rsidRPr="00E676AB">
        <w:rPr>
          <w:rFonts w:ascii="Times New Roman" w:hAnsi="Times New Roman" w:cs="Times New Roman"/>
          <w:sz w:val="24"/>
          <w:szCs w:val="24"/>
        </w:rPr>
        <w:t>with</w:t>
      </w:r>
      <w:r w:rsidR="0054695F">
        <w:rPr>
          <w:rFonts w:ascii="Times New Roman" w:hAnsi="Times New Roman" w:cs="Times New Roman"/>
          <w:sz w:val="24"/>
          <w:szCs w:val="24"/>
        </w:rPr>
        <w:t xml:space="preserve"> genuine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D0167E" w:rsidRPr="00E676AB">
        <w:rPr>
          <w:rFonts w:ascii="Times New Roman" w:hAnsi="Times New Roman" w:cs="Times New Roman"/>
          <w:sz w:val="24"/>
          <w:szCs w:val="24"/>
        </w:rPr>
        <w:t>remorse</w:t>
      </w:r>
      <w:r w:rsidRPr="00E676AB">
        <w:rPr>
          <w:rFonts w:ascii="Times New Roman" w:hAnsi="Times New Roman" w:cs="Times New Roman"/>
          <w:sz w:val="24"/>
          <w:szCs w:val="24"/>
        </w:rPr>
        <w:t>. One of the editors remarks that Freud told him, "If I had my life to live over again I should devote myself to psychical research rather than psych</w:t>
      </w:r>
      <w:r w:rsidR="002D147A" w:rsidRPr="00E676AB">
        <w:rPr>
          <w:rFonts w:ascii="Times New Roman" w:hAnsi="Times New Roman" w:cs="Times New Roman"/>
          <w:sz w:val="24"/>
          <w:szCs w:val="24"/>
        </w:rPr>
        <w:t>oanalysis." What's interesting</w:t>
      </w:r>
      <w:r w:rsidR="007A09E3">
        <w:rPr>
          <w:rFonts w:ascii="Times New Roman" w:hAnsi="Times New Roman" w:cs="Times New Roman"/>
          <w:sz w:val="24"/>
          <w:szCs w:val="24"/>
        </w:rPr>
        <w:t xml:space="preserve"> is</w:t>
      </w:r>
      <w:r w:rsidRPr="00E676AB">
        <w:rPr>
          <w:rFonts w:ascii="Times New Roman" w:hAnsi="Times New Roman" w:cs="Times New Roman"/>
          <w:sz w:val="24"/>
          <w:szCs w:val="24"/>
        </w:rPr>
        <w:t xml:space="preserve"> that when Freud was </w:t>
      </w:r>
      <w:r w:rsidR="002D147A" w:rsidRPr="00E676AB">
        <w:rPr>
          <w:rFonts w:ascii="Times New Roman" w:hAnsi="Times New Roman" w:cs="Times New Roman"/>
          <w:sz w:val="24"/>
          <w:szCs w:val="24"/>
        </w:rPr>
        <w:t xml:space="preserve">later </w:t>
      </w:r>
      <w:r w:rsidRPr="00E676AB">
        <w:rPr>
          <w:rFonts w:ascii="Times New Roman" w:hAnsi="Times New Roman" w:cs="Times New Roman"/>
          <w:sz w:val="24"/>
          <w:szCs w:val="24"/>
        </w:rPr>
        <w:t xml:space="preserve">asked </w:t>
      </w:r>
      <w:r w:rsidR="007A09E3">
        <w:rPr>
          <w:rFonts w:ascii="Times New Roman" w:hAnsi="Times New Roman" w:cs="Times New Roman"/>
          <w:sz w:val="24"/>
          <w:szCs w:val="24"/>
        </w:rPr>
        <w:t>about</w:t>
      </w:r>
      <w:r w:rsidRPr="00E676AB">
        <w:rPr>
          <w:rFonts w:ascii="Times New Roman" w:hAnsi="Times New Roman" w:cs="Times New Roman"/>
          <w:sz w:val="24"/>
          <w:szCs w:val="24"/>
        </w:rPr>
        <w:t xml:space="preserve"> those </w:t>
      </w:r>
      <w:r w:rsidR="0054695F">
        <w:rPr>
          <w:rFonts w:ascii="Times New Roman" w:hAnsi="Times New Roman" w:cs="Times New Roman"/>
          <w:sz w:val="24"/>
          <w:szCs w:val="24"/>
        </w:rPr>
        <w:t>remarks</w:t>
      </w:r>
      <w:r w:rsidRPr="00E676AB">
        <w:rPr>
          <w:rFonts w:ascii="Times New Roman" w:hAnsi="Times New Roman" w:cs="Times New Roman"/>
          <w:sz w:val="24"/>
          <w:szCs w:val="24"/>
        </w:rPr>
        <w:t xml:space="preserve">, he </w:t>
      </w:r>
      <w:r w:rsidR="0054695F">
        <w:rPr>
          <w:rFonts w:ascii="Times New Roman" w:hAnsi="Times New Roman" w:cs="Times New Roman"/>
          <w:sz w:val="24"/>
          <w:szCs w:val="24"/>
        </w:rPr>
        <w:t>denied—with irritation—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2742AD">
        <w:rPr>
          <w:rFonts w:ascii="Times New Roman" w:hAnsi="Times New Roman" w:cs="Times New Roman"/>
          <w:sz w:val="24"/>
          <w:szCs w:val="24"/>
        </w:rPr>
        <w:t>ever having said it</w:t>
      </w:r>
      <w:r w:rsidR="002D147A" w:rsidRPr="00E67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699" w:rsidRPr="00E676AB" w:rsidRDefault="002D147A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Whether the anecdote is true or not, one </w:t>
      </w:r>
      <w:r w:rsidR="00836761">
        <w:rPr>
          <w:rFonts w:ascii="Times New Roman" w:hAnsi="Times New Roman" w:cs="Times New Roman"/>
          <w:sz w:val="24"/>
          <w:szCs w:val="24"/>
        </w:rPr>
        <w:t>may</w:t>
      </w:r>
      <w:r w:rsidRPr="00E676AB">
        <w:rPr>
          <w:rFonts w:ascii="Times New Roman" w:hAnsi="Times New Roman" w:cs="Times New Roman"/>
          <w:sz w:val="24"/>
          <w:szCs w:val="24"/>
        </w:rPr>
        <w:t xml:space="preserve"> still read </w:t>
      </w:r>
      <w:r w:rsidR="006A77B7" w:rsidRPr="00E676AB">
        <w:rPr>
          <w:rFonts w:ascii="Times New Roman" w:hAnsi="Times New Roman" w:cs="Times New Roman"/>
          <w:sz w:val="24"/>
          <w:szCs w:val="24"/>
        </w:rPr>
        <w:t>in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these </w:t>
      </w:r>
      <w:r w:rsidR="00C15CC7">
        <w:rPr>
          <w:rFonts w:ascii="Times New Roman" w:hAnsi="Times New Roman" w:cs="Times New Roman"/>
          <w:sz w:val="24"/>
          <w:szCs w:val="24"/>
        </w:rPr>
        <w:t>opposing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B721DC" w:rsidRPr="00E676AB">
        <w:rPr>
          <w:rFonts w:ascii="Times New Roman" w:hAnsi="Times New Roman" w:cs="Times New Roman"/>
          <w:sz w:val="24"/>
          <w:szCs w:val="24"/>
        </w:rPr>
        <w:t>accounts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15CC7">
        <w:rPr>
          <w:rFonts w:ascii="Times New Roman" w:hAnsi="Times New Roman" w:cs="Times New Roman"/>
          <w:sz w:val="24"/>
          <w:szCs w:val="24"/>
        </w:rPr>
        <w:t>that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the </w:t>
      </w:r>
      <w:r w:rsidR="0054695F">
        <w:rPr>
          <w:rFonts w:ascii="Times New Roman" w:hAnsi="Times New Roman" w:cs="Times New Roman"/>
          <w:sz w:val="24"/>
          <w:szCs w:val="24"/>
        </w:rPr>
        <w:t>psychical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7E3FC6">
        <w:rPr>
          <w:rFonts w:ascii="Times New Roman" w:hAnsi="Times New Roman" w:cs="Times New Roman"/>
          <w:sz w:val="24"/>
          <w:szCs w:val="24"/>
        </w:rPr>
        <w:t>was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Pr="00E676AB">
        <w:rPr>
          <w:rFonts w:ascii="Times New Roman" w:hAnsi="Times New Roman" w:cs="Times New Roman"/>
          <w:sz w:val="24"/>
          <w:szCs w:val="24"/>
        </w:rPr>
        <w:t>a contentious space</w:t>
      </w:r>
      <w:r w:rsidR="006A77B7" w:rsidRPr="00E676AB">
        <w:rPr>
          <w:rFonts w:ascii="Times New Roman" w:hAnsi="Times New Roman" w:cs="Times New Roman"/>
          <w:sz w:val="24"/>
          <w:szCs w:val="24"/>
        </w:rPr>
        <w:t>.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A77B7" w:rsidRPr="00E676AB">
        <w:rPr>
          <w:rFonts w:ascii="Times New Roman" w:hAnsi="Times New Roman" w:cs="Times New Roman"/>
          <w:sz w:val="24"/>
          <w:szCs w:val="24"/>
        </w:rPr>
        <w:t>I</w:t>
      </w:r>
      <w:r w:rsidRPr="00E676AB">
        <w:rPr>
          <w:rFonts w:ascii="Times New Roman" w:hAnsi="Times New Roman" w:cs="Times New Roman"/>
          <w:sz w:val="24"/>
          <w:szCs w:val="24"/>
        </w:rPr>
        <w:t xml:space="preserve">t is </w:t>
      </w:r>
      <w:r w:rsidR="006A77B7" w:rsidRPr="00E676AB">
        <w:rPr>
          <w:rFonts w:ascii="Times New Roman" w:hAnsi="Times New Roman" w:cs="Times New Roman"/>
          <w:sz w:val="24"/>
          <w:szCs w:val="24"/>
        </w:rPr>
        <w:t>a space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A77B7" w:rsidRPr="00E676AB">
        <w:rPr>
          <w:rFonts w:ascii="Times New Roman" w:hAnsi="Times New Roman" w:cs="Times New Roman"/>
          <w:sz w:val="24"/>
          <w:szCs w:val="24"/>
        </w:rPr>
        <w:t>that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966B4" w:rsidRPr="00E676AB">
        <w:rPr>
          <w:rFonts w:ascii="Times New Roman" w:hAnsi="Times New Roman" w:cs="Times New Roman"/>
          <w:sz w:val="24"/>
          <w:szCs w:val="24"/>
        </w:rPr>
        <w:t>Freud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is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interested in and </w:t>
      </w:r>
      <w:r w:rsidR="00751699" w:rsidRPr="00E676AB">
        <w:rPr>
          <w:rFonts w:ascii="Times New Roman" w:hAnsi="Times New Roman" w:cs="Times New Roman"/>
          <w:i/>
          <w:sz w:val="24"/>
          <w:szCs w:val="24"/>
        </w:rPr>
        <w:t>not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interested in</w:t>
      </w:r>
      <w:r w:rsidR="00B721DC" w:rsidRPr="00E676AB">
        <w:rPr>
          <w:rFonts w:ascii="Times New Roman" w:hAnsi="Times New Roman" w:cs="Times New Roman"/>
          <w:sz w:val="24"/>
          <w:szCs w:val="24"/>
        </w:rPr>
        <w:t>—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a space that both allures and repulses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him</w:t>
      </w:r>
      <w:r w:rsidR="00751699" w:rsidRPr="00E676AB">
        <w:rPr>
          <w:rFonts w:ascii="Times New Roman" w:hAnsi="Times New Roman" w:cs="Times New Roman"/>
          <w:sz w:val="24"/>
          <w:szCs w:val="24"/>
        </w:rPr>
        <w:t>. Th</w:t>
      </w:r>
      <w:r w:rsidR="006A77B7" w:rsidRPr="00E676AB">
        <w:rPr>
          <w:rFonts w:ascii="Times New Roman" w:hAnsi="Times New Roman" w:cs="Times New Roman"/>
          <w:sz w:val="24"/>
          <w:szCs w:val="24"/>
        </w:rPr>
        <w:t>e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conflict</w:t>
      </w:r>
      <w:r w:rsidR="006A77B7" w:rsidRPr="00E676AB">
        <w:rPr>
          <w:rFonts w:ascii="Times New Roman" w:hAnsi="Times New Roman" w:cs="Times New Roman"/>
          <w:sz w:val="24"/>
          <w:szCs w:val="24"/>
        </w:rPr>
        <w:t>ed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relationship demonstrated </w:t>
      </w:r>
      <w:r w:rsidR="006A77B7" w:rsidRPr="00E676AB">
        <w:rPr>
          <w:rFonts w:ascii="Times New Roman" w:hAnsi="Times New Roman" w:cs="Times New Roman"/>
          <w:sz w:val="24"/>
          <w:szCs w:val="24"/>
        </w:rPr>
        <w:t>here by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this anecdote is </w:t>
      </w:r>
      <w:r w:rsidR="006A77B7" w:rsidRPr="00E676AB">
        <w:rPr>
          <w:rFonts w:ascii="Times New Roman" w:hAnsi="Times New Roman" w:cs="Times New Roman"/>
          <w:sz w:val="24"/>
          <w:szCs w:val="24"/>
        </w:rPr>
        <w:t>in keeping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with how notions of the paranormal and the occult were </w:t>
      </w:r>
      <w:r w:rsidR="006966B4" w:rsidRPr="00E676AB">
        <w:rPr>
          <w:rFonts w:ascii="Times New Roman" w:hAnsi="Times New Roman" w:cs="Times New Roman"/>
          <w:sz w:val="24"/>
          <w:szCs w:val="24"/>
        </w:rPr>
        <w:t xml:space="preserve">generally 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viewed by the populace at the end of the nineteenth century.  </w:t>
      </w:r>
    </w:p>
    <w:p w:rsidR="00822E3D" w:rsidRDefault="004E263C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A</w:t>
      </w:r>
      <w:r w:rsidR="006A77B7" w:rsidRPr="00E676AB">
        <w:rPr>
          <w:rFonts w:ascii="Times New Roman" w:hAnsi="Times New Roman" w:cs="Times New Roman"/>
          <w:sz w:val="24"/>
          <w:szCs w:val="24"/>
        </w:rPr>
        <w:t>ddition</w:t>
      </w:r>
      <w:r w:rsidRPr="00E676AB">
        <w:rPr>
          <w:rFonts w:ascii="Times New Roman" w:hAnsi="Times New Roman" w:cs="Times New Roman"/>
          <w:sz w:val="24"/>
          <w:szCs w:val="24"/>
        </w:rPr>
        <w:t>ally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, </w:t>
      </w:r>
      <w:r w:rsidR="00751699" w:rsidRPr="00E676AB">
        <w:rPr>
          <w:rFonts w:ascii="Times New Roman" w:hAnsi="Times New Roman" w:cs="Times New Roman"/>
          <w:sz w:val="24"/>
          <w:szCs w:val="24"/>
        </w:rPr>
        <w:t>Freud</w:t>
      </w:r>
      <w:r w:rsidR="006A77B7" w:rsidRPr="00E676AB">
        <w:rPr>
          <w:rFonts w:ascii="Times New Roman" w:hAnsi="Times New Roman" w:cs="Times New Roman"/>
          <w:sz w:val="24"/>
          <w:szCs w:val="24"/>
        </w:rPr>
        <w:t>’s case is particular since he was also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engaged </w:t>
      </w:r>
      <w:r w:rsidR="00B721DC" w:rsidRPr="00E676AB">
        <w:rPr>
          <w:rFonts w:ascii="Times New Roman" w:hAnsi="Times New Roman" w:cs="Times New Roman"/>
          <w:sz w:val="24"/>
          <w:szCs w:val="24"/>
        </w:rPr>
        <w:t>at the time in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a defense of psychoanalysis as a viable category of science</w:t>
      </w:r>
      <w:r w:rsidR="006A77B7" w:rsidRPr="00E676AB">
        <w:rPr>
          <w:rFonts w:ascii="Times New Roman" w:hAnsi="Times New Roman" w:cs="Times New Roman"/>
          <w:sz w:val="24"/>
          <w:szCs w:val="24"/>
        </w:rPr>
        <w:t>.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A77B7" w:rsidRPr="00E676AB">
        <w:rPr>
          <w:rFonts w:ascii="Times New Roman" w:hAnsi="Times New Roman" w:cs="Times New Roman"/>
          <w:sz w:val="24"/>
          <w:szCs w:val="24"/>
        </w:rPr>
        <w:t>A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ny </w:t>
      </w:r>
      <w:r w:rsidR="005D6BC5" w:rsidRPr="00E676AB">
        <w:rPr>
          <w:rFonts w:ascii="Times New Roman" w:hAnsi="Times New Roman" w:cs="Times New Roman"/>
          <w:sz w:val="24"/>
          <w:szCs w:val="24"/>
        </w:rPr>
        <w:t>dealings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with psychical research, occultism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and the paranormal,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had obvious connotations that </w:t>
      </w:r>
      <w:r w:rsidR="002D147A" w:rsidRPr="00E676AB">
        <w:rPr>
          <w:rFonts w:ascii="Times New Roman" w:hAnsi="Times New Roman" w:cs="Times New Roman"/>
          <w:sz w:val="24"/>
          <w:szCs w:val="24"/>
        </w:rPr>
        <w:t>c</w:t>
      </w:r>
      <w:r w:rsidR="00751699" w:rsidRPr="00E676AB">
        <w:rPr>
          <w:rFonts w:ascii="Times New Roman" w:hAnsi="Times New Roman" w:cs="Times New Roman"/>
          <w:sz w:val="24"/>
          <w:szCs w:val="24"/>
        </w:rPr>
        <w:t>ould</w:t>
      </w:r>
      <w:r w:rsidR="00397663" w:rsidRPr="00E676AB">
        <w:rPr>
          <w:rFonts w:ascii="Times New Roman" w:hAnsi="Times New Roman" w:cs="Times New Roman"/>
          <w:sz w:val="24"/>
          <w:szCs w:val="24"/>
        </w:rPr>
        <w:t xml:space="preserve"> potentially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besmirch his credibility.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E3D" w:rsidRPr="006279FF" w:rsidRDefault="00E45B4D" w:rsidP="00822E3D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q</w:t>
      </w:r>
      <w:r w:rsidR="00B721DC" w:rsidRPr="00E676AB">
        <w:rPr>
          <w:rFonts w:ascii="Times New Roman" w:hAnsi="Times New Roman" w:cs="Times New Roman"/>
          <w:sz w:val="24"/>
          <w:szCs w:val="24"/>
        </w:rPr>
        <w:t xml:space="preserve">uestion </w:t>
      </w:r>
      <w:proofErr w:type="spellStart"/>
      <w:r w:rsidR="007E3FC6" w:rsidRPr="00E676AB">
        <w:rPr>
          <w:rFonts w:ascii="Times New Roman" w:hAnsi="Times New Roman" w:cs="Times New Roman"/>
          <w:sz w:val="24"/>
          <w:szCs w:val="24"/>
        </w:rPr>
        <w:t>Thurschwell</w:t>
      </w:r>
      <w:proofErr w:type="spellEnd"/>
      <w:r w:rsidR="007E3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interrogates</w:t>
      </w:r>
      <w:r w:rsidR="00B721DC" w:rsidRPr="00E676AB">
        <w:rPr>
          <w:rFonts w:ascii="Times New Roman" w:hAnsi="Times New Roman" w:cs="Times New Roman"/>
          <w:sz w:val="24"/>
          <w:szCs w:val="24"/>
        </w:rPr>
        <w:t xml:space="preserve"> is whether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the sciences and psychical research</w:t>
      </w:r>
      <w:r w:rsidR="00B721DC" w:rsidRPr="00E676AB">
        <w:rPr>
          <w:rFonts w:ascii="Times New Roman" w:hAnsi="Times New Roman" w:cs="Times New Roman"/>
          <w:sz w:val="24"/>
          <w:szCs w:val="24"/>
        </w:rPr>
        <w:t xml:space="preserve"> are</w:t>
      </w:r>
      <w:r w:rsidR="002D147A" w:rsidRPr="00E676AB">
        <w:rPr>
          <w:rFonts w:ascii="Times New Roman" w:hAnsi="Times New Roman" w:cs="Times New Roman"/>
          <w:sz w:val="24"/>
          <w:szCs w:val="24"/>
        </w:rPr>
        <w:t xml:space="preserve"> really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3421D" w:rsidRPr="00E676AB">
        <w:rPr>
          <w:rFonts w:ascii="Times New Roman" w:hAnsi="Times New Roman" w:cs="Times New Roman"/>
          <w:sz w:val="24"/>
          <w:szCs w:val="24"/>
        </w:rPr>
        <w:t xml:space="preserve">all 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that opposed to </w:t>
      </w:r>
      <w:r w:rsidR="00934D34" w:rsidRPr="00E676AB">
        <w:rPr>
          <w:rFonts w:ascii="Times New Roman" w:hAnsi="Times New Roman" w:cs="Times New Roman"/>
          <w:sz w:val="24"/>
          <w:szCs w:val="24"/>
        </w:rPr>
        <w:t>one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another</w:t>
      </w:r>
      <w:r w:rsidR="00B721DC" w:rsidRPr="00E676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E3D">
        <w:rPr>
          <w:rFonts w:ascii="Times New Roman" w:hAnsi="Times New Roman" w:cs="Times New Roman"/>
          <w:sz w:val="24"/>
          <w:szCs w:val="24"/>
        </w:rPr>
        <w:t xml:space="preserve"> Looking at </w:t>
      </w:r>
      <w:r w:rsidR="007E3FC6">
        <w:rPr>
          <w:rFonts w:ascii="Times New Roman" w:hAnsi="Times New Roman" w:cs="Times New Roman"/>
          <w:sz w:val="24"/>
          <w:szCs w:val="24"/>
        </w:rPr>
        <w:t>popular contemporary</w:t>
      </w:r>
      <w:r w:rsidR="00822E3D">
        <w:rPr>
          <w:rFonts w:ascii="Times New Roman" w:hAnsi="Times New Roman" w:cs="Times New Roman"/>
          <w:sz w:val="24"/>
          <w:szCs w:val="24"/>
        </w:rPr>
        <w:t xml:space="preserve"> </w:t>
      </w:r>
      <w:r w:rsidR="007E3FC6">
        <w:rPr>
          <w:rFonts w:ascii="Times New Roman" w:hAnsi="Times New Roman" w:cs="Times New Roman"/>
          <w:sz w:val="24"/>
          <w:szCs w:val="24"/>
        </w:rPr>
        <w:t>s</w:t>
      </w:r>
      <w:r w:rsidR="00822E3D">
        <w:rPr>
          <w:rFonts w:ascii="Times New Roman" w:hAnsi="Times New Roman" w:cs="Times New Roman"/>
          <w:sz w:val="24"/>
          <w:szCs w:val="24"/>
        </w:rPr>
        <w:t xml:space="preserve">cience </w:t>
      </w:r>
      <w:r w:rsidR="007E3FC6">
        <w:rPr>
          <w:rFonts w:ascii="Times New Roman" w:hAnsi="Times New Roman" w:cs="Times New Roman"/>
          <w:sz w:val="24"/>
          <w:szCs w:val="24"/>
        </w:rPr>
        <w:t>f</w:t>
      </w:r>
      <w:r w:rsidR="00822E3D">
        <w:rPr>
          <w:rFonts w:ascii="Times New Roman" w:hAnsi="Times New Roman" w:cs="Times New Roman"/>
          <w:sz w:val="24"/>
          <w:szCs w:val="24"/>
        </w:rPr>
        <w:t xml:space="preserve">iction, </w:t>
      </w:r>
      <w:r>
        <w:rPr>
          <w:rFonts w:ascii="Times New Roman" w:hAnsi="Times New Roman" w:cs="Times New Roman"/>
          <w:sz w:val="24"/>
          <w:szCs w:val="24"/>
        </w:rPr>
        <w:t>notions of the paranormal and the science</w:t>
      </w:r>
      <w:r w:rsidR="007E3F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7E3FC6">
        <w:rPr>
          <w:rFonts w:ascii="Times New Roman" w:hAnsi="Times New Roman" w:cs="Times New Roman"/>
          <w:sz w:val="24"/>
          <w:szCs w:val="24"/>
        </w:rPr>
        <w:t xml:space="preserve"> seen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FC6">
        <w:rPr>
          <w:rFonts w:ascii="Times New Roman" w:hAnsi="Times New Roman" w:cs="Times New Roman"/>
          <w:sz w:val="24"/>
          <w:szCs w:val="24"/>
        </w:rPr>
        <w:t>routinely</w:t>
      </w:r>
      <w:r>
        <w:rPr>
          <w:rFonts w:ascii="Times New Roman" w:hAnsi="Times New Roman" w:cs="Times New Roman"/>
          <w:sz w:val="24"/>
          <w:szCs w:val="24"/>
        </w:rPr>
        <w:t xml:space="preserve"> entwined</w:t>
      </w:r>
      <w:r w:rsidR="00822E3D">
        <w:rPr>
          <w:rFonts w:ascii="Times New Roman" w:hAnsi="Times New Roman" w:cs="Times New Roman"/>
          <w:sz w:val="24"/>
          <w:szCs w:val="24"/>
        </w:rPr>
        <w:t xml:space="preserve">. For example, in </w:t>
      </w:r>
      <w:r w:rsidR="00822E3D" w:rsidRPr="00DC2DC9">
        <w:rPr>
          <w:rFonts w:ascii="Times New Roman" w:hAnsi="Times New Roman" w:cs="Times New Roman"/>
          <w:i/>
          <w:sz w:val="24"/>
          <w:szCs w:val="24"/>
        </w:rPr>
        <w:t>Star Trek</w:t>
      </w:r>
      <w:r w:rsidR="00822E3D">
        <w:rPr>
          <w:rFonts w:ascii="Times New Roman" w:hAnsi="Times New Roman" w:cs="Times New Roman"/>
          <w:sz w:val="24"/>
          <w:szCs w:val="24"/>
        </w:rPr>
        <w:t xml:space="preserve">, the race known as the Vulcans (Spock being its most famous representative) are capable of </w:t>
      </w:r>
      <w:r w:rsidR="00822E3D">
        <w:rPr>
          <w:rFonts w:ascii="Times New Roman" w:hAnsi="Times New Roman" w:cs="Times New Roman"/>
          <w:sz w:val="24"/>
          <w:szCs w:val="24"/>
        </w:rPr>
        <w:lastRenderedPageBreak/>
        <w:t xml:space="preserve">telepathy through an act known as Mind Melding. In </w:t>
      </w:r>
      <w:r w:rsidR="00822E3D" w:rsidRPr="00DC2DC9">
        <w:rPr>
          <w:rFonts w:ascii="Times New Roman" w:hAnsi="Times New Roman" w:cs="Times New Roman"/>
          <w:i/>
          <w:sz w:val="24"/>
          <w:szCs w:val="24"/>
        </w:rPr>
        <w:t>Star Trek: The Next Generation</w:t>
      </w:r>
      <w:r w:rsidR="00822E3D">
        <w:rPr>
          <w:rFonts w:ascii="Times New Roman" w:hAnsi="Times New Roman" w:cs="Times New Roman"/>
          <w:sz w:val="24"/>
          <w:szCs w:val="24"/>
        </w:rPr>
        <w:t xml:space="preserve"> we see another variety of </w:t>
      </w:r>
      <w:r w:rsidR="007E3FC6">
        <w:rPr>
          <w:rFonts w:ascii="Times New Roman" w:hAnsi="Times New Roman" w:cs="Times New Roman"/>
          <w:sz w:val="24"/>
          <w:szCs w:val="24"/>
        </w:rPr>
        <w:t>telepathy</w:t>
      </w:r>
      <w:r w:rsidR="00822E3D">
        <w:rPr>
          <w:rFonts w:ascii="Times New Roman" w:hAnsi="Times New Roman" w:cs="Times New Roman"/>
          <w:sz w:val="24"/>
          <w:szCs w:val="24"/>
        </w:rPr>
        <w:t xml:space="preserve"> with counselor Deanna Troy, who is </w:t>
      </w:r>
      <w:r w:rsidR="00822E3D">
        <w:rPr>
          <w:rFonts w:ascii="Times New Roman" w:hAnsi="Times New Roman" w:cs="Times New Roman"/>
          <w:i/>
          <w:sz w:val="24"/>
          <w:szCs w:val="24"/>
        </w:rPr>
        <w:t>empathic:</w:t>
      </w:r>
      <w:r w:rsidR="00822E3D">
        <w:rPr>
          <w:rFonts w:ascii="Times New Roman" w:hAnsi="Times New Roman" w:cs="Times New Roman"/>
          <w:sz w:val="24"/>
          <w:szCs w:val="24"/>
        </w:rPr>
        <w:t xml:space="preserve"> capable of feeling the emotions of other people. In the film series </w:t>
      </w:r>
      <w:r w:rsidR="00822E3D" w:rsidRPr="00131D4E">
        <w:rPr>
          <w:rFonts w:ascii="Times New Roman" w:hAnsi="Times New Roman" w:cs="Times New Roman"/>
          <w:i/>
          <w:sz w:val="24"/>
          <w:szCs w:val="24"/>
        </w:rPr>
        <w:t>Star Wars</w:t>
      </w:r>
      <w:r w:rsidR="00822E3D">
        <w:rPr>
          <w:rFonts w:ascii="Times New Roman" w:hAnsi="Times New Roman" w:cs="Times New Roman"/>
          <w:sz w:val="24"/>
          <w:szCs w:val="24"/>
        </w:rPr>
        <w:t>, the “force,” something produced by the reactions of microorganism called “midi-</w:t>
      </w:r>
      <w:proofErr w:type="spellStart"/>
      <w:r w:rsidR="00822E3D" w:rsidRPr="006279FF">
        <w:rPr>
          <w:rFonts w:ascii="Times New Roman" w:hAnsi="Times New Roman" w:cs="Times New Roman"/>
          <w:sz w:val="24"/>
          <w:szCs w:val="24"/>
        </w:rPr>
        <w:t>chlorians</w:t>
      </w:r>
      <w:proofErr w:type="spellEnd"/>
      <w:r w:rsidR="00822E3D">
        <w:rPr>
          <w:rFonts w:ascii="Times New Roman" w:hAnsi="Times New Roman" w:cs="Times New Roman"/>
          <w:sz w:val="24"/>
          <w:szCs w:val="24"/>
        </w:rPr>
        <w:t xml:space="preserve">,” allows a Jedi knight to perform various paranormal feats: levitation, empathy, telekinesis, telepathy. </w:t>
      </w:r>
    </w:p>
    <w:p w:rsidR="00886B98" w:rsidRDefault="00751699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76AB">
        <w:rPr>
          <w:rFonts w:ascii="Times New Roman" w:hAnsi="Times New Roman" w:cs="Times New Roman"/>
          <w:sz w:val="24"/>
          <w:szCs w:val="24"/>
        </w:rPr>
        <w:t>Thurschwell</w:t>
      </w:r>
      <w:proofErr w:type="spellEnd"/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will go on to argue that </w:t>
      </w:r>
      <w:r w:rsidR="00C71DBB">
        <w:rPr>
          <w:rFonts w:ascii="Times New Roman" w:hAnsi="Times New Roman" w:cs="Times New Roman"/>
          <w:sz w:val="24"/>
          <w:szCs w:val="24"/>
        </w:rPr>
        <w:t xml:space="preserve">the </w:t>
      </w:r>
      <w:r w:rsidR="009A5BCC">
        <w:rPr>
          <w:rFonts w:ascii="Times New Roman" w:hAnsi="Times New Roman" w:cs="Times New Roman"/>
          <w:sz w:val="24"/>
          <w:szCs w:val="24"/>
        </w:rPr>
        <w:t xml:space="preserve">paranormal </w:t>
      </w:r>
      <w:r w:rsidR="007E3FC6">
        <w:rPr>
          <w:rFonts w:ascii="Times New Roman" w:hAnsi="Times New Roman" w:cs="Times New Roman"/>
          <w:sz w:val="24"/>
          <w:szCs w:val="24"/>
        </w:rPr>
        <w:t>and</w:t>
      </w:r>
      <w:r w:rsidR="009A5BCC">
        <w:rPr>
          <w:rFonts w:ascii="Times New Roman" w:hAnsi="Times New Roman" w:cs="Times New Roman"/>
          <w:sz w:val="24"/>
          <w:szCs w:val="24"/>
        </w:rPr>
        <w:t xml:space="preserve"> </w:t>
      </w:r>
      <w:r w:rsidR="003D284E">
        <w:rPr>
          <w:rFonts w:ascii="Times New Roman" w:hAnsi="Times New Roman" w:cs="Times New Roman"/>
          <w:sz w:val="24"/>
          <w:szCs w:val="24"/>
        </w:rPr>
        <w:t>occult</w:t>
      </w:r>
      <w:r w:rsidR="009A5BCC">
        <w:rPr>
          <w:rFonts w:ascii="Times New Roman" w:hAnsi="Times New Roman" w:cs="Times New Roman"/>
          <w:sz w:val="24"/>
          <w:szCs w:val="24"/>
        </w:rPr>
        <w:t xml:space="preserve"> </w:t>
      </w:r>
      <w:r w:rsidR="00FD73E4">
        <w:rPr>
          <w:rFonts w:ascii="Times New Roman" w:hAnsi="Times New Roman" w:cs="Times New Roman"/>
          <w:sz w:val="24"/>
          <w:szCs w:val="24"/>
        </w:rPr>
        <w:t xml:space="preserve">have </w:t>
      </w:r>
      <w:r w:rsidR="007E3FC6">
        <w:rPr>
          <w:rFonts w:ascii="Times New Roman" w:hAnsi="Times New Roman" w:cs="Times New Roman"/>
          <w:sz w:val="24"/>
          <w:szCs w:val="24"/>
        </w:rPr>
        <w:t>historically played a</w:t>
      </w:r>
      <w:r w:rsidR="006966B4" w:rsidRPr="00E676AB">
        <w:rPr>
          <w:rFonts w:ascii="Times New Roman" w:hAnsi="Times New Roman" w:cs="Times New Roman"/>
          <w:sz w:val="24"/>
          <w:szCs w:val="24"/>
        </w:rPr>
        <w:t xml:space="preserve"> part in the emergence of innovations in the </w:t>
      </w:r>
      <w:r w:rsidR="00730208" w:rsidRPr="00E676AB">
        <w:rPr>
          <w:rFonts w:ascii="Times New Roman" w:hAnsi="Times New Roman" w:cs="Times New Roman"/>
          <w:sz w:val="24"/>
          <w:szCs w:val="24"/>
        </w:rPr>
        <w:t>sciences</w:t>
      </w:r>
      <w:r w:rsidR="002D147A" w:rsidRPr="00E676AB">
        <w:rPr>
          <w:rFonts w:ascii="Times New Roman" w:hAnsi="Times New Roman" w:cs="Times New Roman"/>
          <w:sz w:val="24"/>
          <w:szCs w:val="24"/>
        </w:rPr>
        <w:t>.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2D147A" w:rsidRPr="00E676AB">
        <w:rPr>
          <w:rFonts w:ascii="Times New Roman" w:hAnsi="Times New Roman" w:cs="Times New Roman"/>
          <w:sz w:val="24"/>
          <w:szCs w:val="24"/>
        </w:rPr>
        <w:t>She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asserts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the </w:t>
      </w:r>
      <w:r w:rsidRPr="00E676AB">
        <w:rPr>
          <w:rFonts w:ascii="Times New Roman" w:hAnsi="Times New Roman" w:cs="Times New Roman"/>
          <w:sz w:val="24"/>
          <w:szCs w:val="24"/>
        </w:rPr>
        <w:t xml:space="preserve">main contribution 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of the psychical </w:t>
      </w:r>
      <w:r w:rsidR="00CD7BE2">
        <w:rPr>
          <w:rFonts w:ascii="Times New Roman" w:hAnsi="Times New Roman" w:cs="Times New Roman"/>
          <w:sz w:val="24"/>
          <w:szCs w:val="24"/>
        </w:rPr>
        <w:t>is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seen in the realm of 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technologies of </w:t>
      </w:r>
      <w:r w:rsidR="008E64C6" w:rsidRPr="00E676AB">
        <w:rPr>
          <w:rFonts w:ascii="Times New Roman" w:hAnsi="Times New Roman" w:cs="Times New Roman"/>
          <w:sz w:val="24"/>
          <w:szCs w:val="24"/>
        </w:rPr>
        <w:t>“</w:t>
      </w:r>
      <w:r w:rsidRPr="00E676AB">
        <w:rPr>
          <w:rFonts w:ascii="Times New Roman" w:hAnsi="Times New Roman" w:cs="Times New Roman"/>
          <w:sz w:val="24"/>
          <w:szCs w:val="24"/>
        </w:rPr>
        <w:t xml:space="preserve">transmission and </w:t>
      </w:r>
      <w:r w:rsidR="0099076B" w:rsidRPr="00E676AB">
        <w:rPr>
          <w:rFonts w:ascii="Times New Roman" w:hAnsi="Times New Roman" w:cs="Times New Roman"/>
          <w:sz w:val="24"/>
          <w:szCs w:val="24"/>
        </w:rPr>
        <w:t>communication</w:t>
      </w:r>
      <w:r w:rsidR="008E64C6" w:rsidRPr="00E676AB">
        <w:rPr>
          <w:rFonts w:ascii="Times New Roman" w:hAnsi="Times New Roman" w:cs="Times New Roman"/>
          <w:sz w:val="24"/>
          <w:szCs w:val="24"/>
        </w:rPr>
        <w:t>” (2)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. At the </w:t>
      </w:r>
      <w:r w:rsidR="006A77B7" w:rsidRPr="00E676AB">
        <w:rPr>
          <w:rFonts w:ascii="Times New Roman" w:hAnsi="Times New Roman" w:cs="Times New Roman"/>
          <w:i/>
          <w:sz w:val="24"/>
          <w:szCs w:val="24"/>
        </w:rPr>
        <w:t>fin de siècle</w:t>
      </w:r>
      <w:r w:rsidR="006A77B7" w:rsidRPr="00E676AB">
        <w:rPr>
          <w:rFonts w:ascii="Times New Roman" w:hAnsi="Times New Roman" w:cs="Times New Roman"/>
          <w:sz w:val="24"/>
          <w:szCs w:val="24"/>
        </w:rPr>
        <w:t>, technological innovations were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Pr="00E676AB">
        <w:rPr>
          <w:rFonts w:ascii="Times New Roman" w:hAnsi="Times New Roman" w:cs="Times New Roman"/>
          <w:sz w:val="24"/>
          <w:szCs w:val="24"/>
        </w:rPr>
        <w:t>disrupti</w:t>
      </w:r>
      <w:r w:rsidR="006A77B7" w:rsidRPr="00E676AB">
        <w:rPr>
          <w:rFonts w:ascii="Times New Roman" w:hAnsi="Times New Roman" w:cs="Times New Roman"/>
          <w:sz w:val="24"/>
          <w:szCs w:val="24"/>
        </w:rPr>
        <w:t>ng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A77B7" w:rsidRPr="00E676AB">
        <w:rPr>
          <w:rFonts w:ascii="Times New Roman" w:hAnsi="Times New Roman" w:cs="Times New Roman"/>
          <w:sz w:val="24"/>
          <w:szCs w:val="24"/>
        </w:rPr>
        <w:t>the boundaries between the sciences and the paranormal</w:t>
      </w:r>
      <w:r w:rsidRPr="00E676AB">
        <w:rPr>
          <w:rFonts w:ascii="Times New Roman" w:hAnsi="Times New Roman" w:cs="Times New Roman"/>
          <w:sz w:val="24"/>
          <w:szCs w:val="24"/>
        </w:rPr>
        <w:t xml:space="preserve">. </w:t>
      </w:r>
      <w:r w:rsidR="00FD01BB" w:rsidRPr="00E676AB">
        <w:rPr>
          <w:rFonts w:ascii="Times New Roman" w:hAnsi="Times New Roman" w:cs="Times New Roman"/>
          <w:sz w:val="24"/>
          <w:szCs w:val="24"/>
        </w:rPr>
        <w:t>Devices</w:t>
      </w:r>
      <w:r w:rsidR="00927299" w:rsidRPr="00E676AB">
        <w:rPr>
          <w:rFonts w:ascii="Times New Roman" w:hAnsi="Times New Roman" w:cs="Times New Roman"/>
          <w:sz w:val="24"/>
          <w:szCs w:val="24"/>
        </w:rPr>
        <w:t>, such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 as the telephone and telegraph</w:t>
      </w:r>
      <w:r w:rsidR="00A328D0" w:rsidRPr="00E676AB">
        <w:rPr>
          <w:rFonts w:ascii="Times New Roman" w:hAnsi="Times New Roman" w:cs="Times New Roman"/>
          <w:sz w:val="24"/>
          <w:szCs w:val="24"/>
        </w:rPr>
        <w:t>,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A77B7" w:rsidRPr="00E676AB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E676AB">
        <w:rPr>
          <w:rFonts w:ascii="Times New Roman" w:hAnsi="Times New Roman" w:cs="Times New Roman"/>
          <w:sz w:val="24"/>
          <w:szCs w:val="24"/>
        </w:rPr>
        <w:t xml:space="preserve">new ways of thinking about spatial boundaries, </w:t>
      </w:r>
      <w:r w:rsidR="00FA7B95" w:rsidRPr="00E676AB">
        <w:rPr>
          <w:rFonts w:ascii="Times New Roman" w:hAnsi="Times New Roman" w:cs="Times New Roman"/>
          <w:sz w:val="24"/>
          <w:szCs w:val="24"/>
        </w:rPr>
        <w:t>sensory limitations</w:t>
      </w:r>
      <w:r w:rsidR="0099076B" w:rsidRPr="00E676AB">
        <w:rPr>
          <w:rFonts w:ascii="Times New Roman" w:hAnsi="Times New Roman" w:cs="Times New Roman"/>
          <w:sz w:val="24"/>
          <w:szCs w:val="24"/>
        </w:rPr>
        <w:t xml:space="preserve"> and</w:t>
      </w:r>
      <w:r w:rsidRPr="00E676AB">
        <w:rPr>
          <w:rFonts w:ascii="Times New Roman" w:hAnsi="Times New Roman" w:cs="Times New Roman"/>
          <w:sz w:val="24"/>
          <w:szCs w:val="24"/>
        </w:rPr>
        <w:t xml:space="preserve"> intimacy.</w:t>
      </w:r>
      <w:r w:rsidR="002D147A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2473A6" w:rsidRPr="00E676AB">
        <w:rPr>
          <w:rFonts w:ascii="Times New Roman" w:hAnsi="Times New Roman" w:cs="Times New Roman"/>
          <w:sz w:val="24"/>
          <w:szCs w:val="24"/>
        </w:rPr>
        <w:t xml:space="preserve">The telephone, for instance, </w:t>
      </w:r>
      <w:r w:rsidR="005D6E73" w:rsidRPr="00E676AB">
        <w:rPr>
          <w:rFonts w:ascii="Times New Roman" w:hAnsi="Times New Roman" w:cs="Times New Roman"/>
          <w:sz w:val="24"/>
          <w:szCs w:val="24"/>
        </w:rPr>
        <w:t>brought into reality the seemingly paranormal conception of the disembodied voice</w:t>
      </w:r>
      <w:r w:rsidR="00A328D0" w:rsidRPr="00E676AB">
        <w:rPr>
          <w:rFonts w:ascii="Times New Roman" w:hAnsi="Times New Roman" w:cs="Times New Roman"/>
          <w:sz w:val="24"/>
          <w:szCs w:val="24"/>
        </w:rPr>
        <w:t>: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A328D0" w:rsidRPr="00E676AB">
        <w:rPr>
          <w:rFonts w:ascii="Times New Roman" w:hAnsi="Times New Roman" w:cs="Times New Roman"/>
          <w:sz w:val="24"/>
          <w:szCs w:val="24"/>
        </w:rPr>
        <w:t>i</w:t>
      </w:r>
      <w:r w:rsidR="005D6E73" w:rsidRPr="00E676AB">
        <w:rPr>
          <w:rFonts w:ascii="Times New Roman" w:hAnsi="Times New Roman" w:cs="Times New Roman"/>
          <w:sz w:val="24"/>
          <w:szCs w:val="24"/>
        </w:rPr>
        <w:t>t was a way to talk to another human being</w:t>
      </w:r>
      <w:r w:rsidR="00697C59" w:rsidRPr="00E676AB">
        <w:rPr>
          <w:rFonts w:ascii="Times New Roman" w:hAnsi="Times New Roman" w:cs="Times New Roman"/>
          <w:sz w:val="24"/>
          <w:szCs w:val="24"/>
        </w:rPr>
        <w:t>—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to hear </w:t>
      </w:r>
      <w:r w:rsidR="00697C59" w:rsidRPr="00E676AB">
        <w:rPr>
          <w:rFonts w:ascii="Times New Roman" w:hAnsi="Times New Roman" w:cs="Times New Roman"/>
          <w:sz w:val="24"/>
          <w:szCs w:val="24"/>
        </w:rPr>
        <w:t>a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voice</w:t>
      </w:r>
      <w:r w:rsidR="00697C59" w:rsidRPr="00E676AB">
        <w:rPr>
          <w:rFonts w:ascii="Times New Roman" w:hAnsi="Times New Roman" w:cs="Times New Roman"/>
          <w:sz w:val="24"/>
          <w:szCs w:val="24"/>
        </w:rPr>
        <w:t>—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across </w:t>
      </w:r>
      <w:r w:rsidR="00697C59" w:rsidRPr="00E676AB">
        <w:rPr>
          <w:rFonts w:ascii="Times New Roman" w:hAnsi="Times New Roman" w:cs="Times New Roman"/>
          <w:sz w:val="24"/>
          <w:szCs w:val="24"/>
        </w:rPr>
        <w:t xml:space="preserve">a </w:t>
      </w:r>
      <w:r w:rsidR="00FD22E2" w:rsidRPr="00E676AB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697C59" w:rsidRPr="00E676AB">
        <w:rPr>
          <w:rFonts w:ascii="Times New Roman" w:hAnsi="Times New Roman" w:cs="Times New Roman"/>
          <w:sz w:val="24"/>
          <w:szCs w:val="24"/>
        </w:rPr>
        <w:t>vast expanse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of space. Additionally, there is a disruption </w:t>
      </w:r>
      <w:r w:rsidR="00E85F4D" w:rsidRPr="00E676AB">
        <w:rPr>
          <w:rFonts w:ascii="Times New Roman" w:hAnsi="Times New Roman" w:cs="Times New Roman"/>
          <w:sz w:val="24"/>
          <w:szCs w:val="24"/>
        </w:rPr>
        <w:t>in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the intimacy of </w:t>
      </w:r>
      <w:r w:rsidR="00FE1A1A" w:rsidRPr="00E676AB">
        <w:rPr>
          <w:rFonts w:ascii="Times New Roman" w:hAnsi="Times New Roman" w:cs="Times New Roman"/>
          <w:sz w:val="24"/>
          <w:szCs w:val="24"/>
        </w:rPr>
        <w:t xml:space="preserve">private </w:t>
      </w:r>
      <w:r w:rsidR="005D6E73" w:rsidRPr="00E676AB">
        <w:rPr>
          <w:rFonts w:ascii="Times New Roman" w:hAnsi="Times New Roman" w:cs="Times New Roman"/>
          <w:sz w:val="24"/>
          <w:szCs w:val="24"/>
        </w:rPr>
        <w:t>communication. Transmitting one</w:t>
      </w:r>
      <w:r w:rsidR="00EA4AB7" w:rsidRPr="00E676AB">
        <w:rPr>
          <w:rFonts w:ascii="Times New Roman" w:hAnsi="Times New Roman" w:cs="Times New Roman"/>
          <w:sz w:val="24"/>
          <w:szCs w:val="24"/>
        </w:rPr>
        <w:t>’</w:t>
      </w:r>
      <w:r w:rsidR="005D6E73" w:rsidRPr="00E676AB">
        <w:rPr>
          <w:rFonts w:ascii="Times New Roman" w:hAnsi="Times New Roman" w:cs="Times New Roman"/>
          <w:sz w:val="24"/>
          <w:szCs w:val="24"/>
        </w:rPr>
        <w:t>s voice to another</w:t>
      </w:r>
      <w:r w:rsidR="00396275" w:rsidRPr="00E676AB">
        <w:rPr>
          <w:rFonts w:ascii="Times New Roman" w:hAnsi="Times New Roman" w:cs="Times New Roman"/>
          <w:sz w:val="24"/>
          <w:szCs w:val="24"/>
        </w:rPr>
        <w:t xml:space="preserve"> required close proximity, yet </w:t>
      </w:r>
      <w:r w:rsidR="005D6E73" w:rsidRPr="00E676AB">
        <w:rPr>
          <w:rFonts w:ascii="Times New Roman" w:hAnsi="Times New Roman" w:cs="Times New Roman"/>
          <w:sz w:val="24"/>
          <w:szCs w:val="24"/>
        </w:rPr>
        <w:t>with the telephone</w:t>
      </w:r>
      <w:r w:rsidR="003B09E4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9F3543" w:rsidRPr="00E676AB">
        <w:rPr>
          <w:rFonts w:ascii="Times New Roman" w:hAnsi="Times New Roman" w:cs="Times New Roman"/>
          <w:sz w:val="24"/>
          <w:szCs w:val="24"/>
        </w:rPr>
        <w:t>(</w:t>
      </w:r>
      <w:r w:rsidR="003B09E4" w:rsidRPr="00E676AB">
        <w:rPr>
          <w:rFonts w:ascii="Times New Roman" w:hAnsi="Times New Roman" w:cs="Times New Roman"/>
          <w:sz w:val="24"/>
          <w:szCs w:val="24"/>
        </w:rPr>
        <w:t xml:space="preserve">and its various </w:t>
      </w:r>
      <w:r w:rsidR="009F3543" w:rsidRPr="00E676AB">
        <w:rPr>
          <w:rFonts w:ascii="Times New Roman" w:hAnsi="Times New Roman" w:cs="Times New Roman"/>
          <w:sz w:val="24"/>
          <w:szCs w:val="24"/>
        </w:rPr>
        <w:t>switchboards</w:t>
      </w:r>
      <w:r w:rsidR="003B09E4" w:rsidRPr="00E676AB">
        <w:rPr>
          <w:rFonts w:ascii="Times New Roman" w:hAnsi="Times New Roman" w:cs="Times New Roman"/>
          <w:sz w:val="24"/>
          <w:szCs w:val="24"/>
        </w:rPr>
        <w:t>, hardwires and operators</w:t>
      </w:r>
      <w:r w:rsidR="009F3543" w:rsidRPr="00E676AB">
        <w:rPr>
          <w:rFonts w:ascii="Times New Roman" w:hAnsi="Times New Roman" w:cs="Times New Roman"/>
          <w:sz w:val="24"/>
          <w:szCs w:val="24"/>
        </w:rPr>
        <w:t>)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the privacy of interpersonal relationships </w:t>
      </w:r>
      <w:r w:rsidR="009F3543" w:rsidRPr="00E676AB">
        <w:rPr>
          <w:rFonts w:ascii="Times New Roman" w:hAnsi="Times New Roman" w:cs="Times New Roman"/>
          <w:sz w:val="24"/>
          <w:szCs w:val="24"/>
        </w:rPr>
        <w:t>were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opened up to a broader</w:t>
      </w:r>
      <w:r w:rsidR="00396275" w:rsidRPr="00E676AB">
        <w:rPr>
          <w:rFonts w:ascii="Times New Roman" w:hAnsi="Times New Roman" w:cs="Times New Roman"/>
          <w:sz w:val="24"/>
          <w:szCs w:val="24"/>
        </w:rPr>
        <w:t xml:space="preserve"> and</w:t>
      </w:r>
      <w:r w:rsidR="005D6E73" w:rsidRPr="00E676AB">
        <w:rPr>
          <w:rFonts w:ascii="Times New Roman" w:hAnsi="Times New Roman" w:cs="Times New Roman"/>
          <w:sz w:val="24"/>
          <w:szCs w:val="24"/>
        </w:rPr>
        <w:t xml:space="preserve"> more public space. </w:t>
      </w:r>
    </w:p>
    <w:p w:rsidR="00EF6E49" w:rsidRPr="00E676AB" w:rsidRDefault="009254DE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Next,</w:t>
      </w:r>
      <w:r w:rsidR="00544902" w:rsidRPr="00E676AB">
        <w:rPr>
          <w:rFonts w:ascii="Times New Roman" w:hAnsi="Times New Roman" w:cs="Times New Roman"/>
          <w:sz w:val="24"/>
          <w:szCs w:val="24"/>
        </w:rPr>
        <w:t xml:space="preserve"> t</w:t>
      </w:r>
      <w:r w:rsidR="005D6E73" w:rsidRPr="00E676AB">
        <w:rPr>
          <w:rFonts w:ascii="Times New Roman" w:hAnsi="Times New Roman" w:cs="Times New Roman"/>
          <w:sz w:val="24"/>
          <w:szCs w:val="24"/>
        </w:rPr>
        <w:t>he collapse of these borders be</w:t>
      </w:r>
      <w:r w:rsidR="007C6A47" w:rsidRPr="00E676AB">
        <w:rPr>
          <w:rFonts w:ascii="Times New Roman" w:hAnsi="Times New Roman" w:cs="Times New Roman"/>
          <w:sz w:val="24"/>
          <w:szCs w:val="24"/>
        </w:rPr>
        <w:t xml:space="preserve">came even more </w:t>
      </w:r>
      <w:r w:rsidR="005D6E73" w:rsidRPr="00E676AB">
        <w:rPr>
          <w:rFonts w:ascii="Times New Roman" w:hAnsi="Times New Roman" w:cs="Times New Roman"/>
          <w:sz w:val="24"/>
          <w:szCs w:val="24"/>
        </w:rPr>
        <w:t>personal</w:t>
      </w:r>
      <w:r w:rsidR="00E676AB" w:rsidRPr="00E676AB">
        <w:rPr>
          <w:rFonts w:ascii="Times New Roman" w:hAnsi="Times New Roman" w:cs="Times New Roman"/>
          <w:sz w:val="24"/>
          <w:szCs w:val="24"/>
        </w:rPr>
        <w:t>—</w:t>
      </w:r>
      <w:r w:rsidR="00544902" w:rsidRPr="00E676AB">
        <w:rPr>
          <w:rFonts w:ascii="Times New Roman" w:hAnsi="Times New Roman" w:cs="Times New Roman"/>
          <w:sz w:val="24"/>
          <w:szCs w:val="24"/>
        </w:rPr>
        <w:t>and even more aligned with the psychical</w:t>
      </w:r>
      <w:r w:rsidR="00E676AB" w:rsidRPr="00E676AB">
        <w:rPr>
          <w:rFonts w:ascii="Times New Roman" w:hAnsi="Times New Roman" w:cs="Times New Roman"/>
          <w:sz w:val="24"/>
          <w:szCs w:val="24"/>
        </w:rPr>
        <w:t>—</w:t>
      </w:r>
      <w:r w:rsidR="00C91725" w:rsidRPr="00E676AB">
        <w:rPr>
          <w:rFonts w:ascii="Times New Roman" w:hAnsi="Times New Roman" w:cs="Times New Roman"/>
          <w:sz w:val="24"/>
          <w:szCs w:val="24"/>
        </w:rPr>
        <w:t>with the popularity of</w:t>
      </w:r>
      <w:r w:rsidR="007C6A47" w:rsidRPr="00E676AB">
        <w:rPr>
          <w:rFonts w:ascii="Times New Roman" w:hAnsi="Times New Roman" w:cs="Times New Roman"/>
          <w:sz w:val="24"/>
          <w:szCs w:val="24"/>
        </w:rPr>
        <w:t xml:space="preserve"> the “sciences” of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 mesmerism and hypnosis. </w:t>
      </w:r>
      <w:r w:rsidR="00D83992" w:rsidRPr="00E676AB">
        <w:rPr>
          <w:rFonts w:ascii="Times New Roman" w:hAnsi="Times New Roman" w:cs="Times New Roman"/>
          <w:sz w:val="24"/>
          <w:szCs w:val="24"/>
        </w:rPr>
        <w:t xml:space="preserve"> The borders that defined one’s consciousness began to destabilize further. 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The </w:t>
      </w:r>
      <w:r w:rsidR="00D83992" w:rsidRPr="00E676AB">
        <w:rPr>
          <w:rFonts w:ascii="Times New Roman" w:hAnsi="Times New Roman" w:cs="Times New Roman"/>
          <w:sz w:val="24"/>
          <w:szCs w:val="24"/>
        </w:rPr>
        <w:t>notion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 of mind-</w:t>
      </w:r>
      <w:r w:rsidR="00FE6EBD" w:rsidRPr="00E676AB">
        <w:rPr>
          <w:rFonts w:ascii="Times New Roman" w:hAnsi="Times New Roman" w:cs="Times New Roman"/>
          <w:sz w:val="24"/>
          <w:szCs w:val="24"/>
        </w:rPr>
        <w:t>control, a subject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 once relegated to shady notion</w:t>
      </w:r>
      <w:r w:rsidR="00FE6EBD" w:rsidRPr="00E676AB">
        <w:rPr>
          <w:rFonts w:ascii="Times New Roman" w:hAnsi="Times New Roman" w:cs="Times New Roman"/>
          <w:sz w:val="24"/>
          <w:szCs w:val="24"/>
        </w:rPr>
        <w:t xml:space="preserve">s of the occult and paranormal, seemed to be approaching reality. </w:t>
      </w:r>
      <w:r w:rsidR="00C91725" w:rsidRPr="00E676AB">
        <w:rPr>
          <w:rFonts w:ascii="Times New Roman" w:hAnsi="Times New Roman" w:cs="Times New Roman"/>
          <w:sz w:val="24"/>
          <w:szCs w:val="24"/>
        </w:rPr>
        <w:t>T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he autonomy of the self and 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its </w:t>
      </w:r>
      <w:r w:rsidR="00FE6EBD" w:rsidRPr="00E676AB">
        <w:rPr>
          <w:rFonts w:ascii="Times New Roman" w:hAnsi="Times New Roman" w:cs="Times New Roman"/>
          <w:sz w:val="24"/>
          <w:szCs w:val="24"/>
        </w:rPr>
        <w:t>influence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 through 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hypnosis and </w:t>
      </w:r>
      <w:r w:rsidR="00C91725" w:rsidRPr="00E676AB">
        <w:rPr>
          <w:rFonts w:ascii="Times New Roman" w:hAnsi="Times New Roman" w:cs="Times New Roman"/>
          <w:sz w:val="24"/>
          <w:szCs w:val="24"/>
        </w:rPr>
        <w:t>mesmerism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 generated </w:t>
      </w:r>
      <w:r w:rsidR="00FE6EBD" w:rsidRPr="00E676AB">
        <w:rPr>
          <w:rFonts w:ascii="Times New Roman" w:hAnsi="Times New Roman" w:cs="Times New Roman"/>
          <w:sz w:val="24"/>
          <w:szCs w:val="24"/>
        </w:rPr>
        <w:t xml:space="preserve">great anxiety </w:t>
      </w:r>
      <w:r w:rsidR="001D6A65" w:rsidRPr="00E676AB">
        <w:rPr>
          <w:rFonts w:ascii="Times New Roman" w:hAnsi="Times New Roman" w:cs="Times New Roman"/>
          <w:sz w:val="24"/>
          <w:szCs w:val="24"/>
        </w:rPr>
        <w:t>during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the </w:t>
      </w:r>
      <w:r w:rsidR="00C91725" w:rsidRPr="00E676AB">
        <w:rPr>
          <w:rFonts w:ascii="Times New Roman" w:hAnsi="Times New Roman" w:cs="Times New Roman"/>
          <w:i/>
          <w:sz w:val="24"/>
          <w:szCs w:val="24"/>
        </w:rPr>
        <w:t xml:space="preserve">fin de </w:t>
      </w:r>
      <w:r w:rsidR="009E32D5" w:rsidRPr="00E676AB">
        <w:rPr>
          <w:rFonts w:ascii="Times New Roman" w:hAnsi="Times New Roman" w:cs="Times New Roman"/>
          <w:i/>
          <w:sz w:val="24"/>
          <w:szCs w:val="24"/>
        </w:rPr>
        <w:t>siècle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. 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These anxieties </w:t>
      </w:r>
      <w:r w:rsidR="00C91725" w:rsidRPr="00E676AB">
        <w:rPr>
          <w:rFonts w:ascii="Times New Roman" w:hAnsi="Times New Roman" w:cs="Times New Roman"/>
          <w:sz w:val="24"/>
          <w:szCs w:val="24"/>
        </w:rPr>
        <w:t>were</w:t>
      </w:r>
      <w:r w:rsidR="00FE6EBD" w:rsidRPr="00E676AB">
        <w:rPr>
          <w:rFonts w:ascii="Times New Roman" w:hAnsi="Times New Roman" w:cs="Times New Roman"/>
          <w:sz w:val="24"/>
          <w:szCs w:val="24"/>
        </w:rPr>
        <w:t xml:space="preserve"> later</w:t>
      </w:r>
      <w:r w:rsidR="00C91725" w:rsidRPr="00E676AB">
        <w:rPr>
          <w:rFonts w:ascii="Times New Roman" w:hAnsi="Times New Roman" w:cs="Times New Roman"/>
          <w:sz w:val="24"/>
          <w:szCs w:val="24"/>
        </w:rPr>
        <w:t xml:space="preserve"> given a 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public </w:t>
      </w:r>
      <w:r w:rsidR="00C91725" w:rsidRPr="00E676AB">
        <w:rPr>
          <w:rFonts w:ascii="Times New Roman" w:hAnsi="Times New Roman" w:cs="Times New Roman"/>
          <w:sz w:val="24"/>
          <w:szCs w:val="24"/>
        </w:rPr>
        <w:t>stage</w:t>
      </w:r>
      <w:r w:rsidR="00751699" w:rsidRPr="00E676AB">
        <w:rPr>
          <w:rFonts w:ascii="Times New Roman" w:hAnsi="Times New Roman" w:cs="Times New Roman"/>
          <w:sz w:val="24"/>
          <w:szCs w:val="24"/>
        </w:rPr>
        <w:t xml:space="preserve"> in </w:t>
      </w:r>
      <w:r w:rsidR="00751699" w:rsidRPr="00E676AB">
        <w:rPr>
          <w:rFonts w:ascii="Times New Roman" w:hAnsi="Times New Roman" w:cs="Times New Roman"/>
          <w:sz w:val="24"/>
          <w:szCs w:val="24"/>
        </w:rPr>
        <w:lastRenderedPageBreak/>
        <w:t>the trials of Osca</w:t>
      </w:r>
      <w:r w:rsidR="00886B98" w:rsidRPr="00E676AB">
        <w:rPr>
          <w:rFonts w:ascii="Times New Roman" w:hAnsi="Times New Roman" w:cs="Times New Roman"/>
          <w:sz w:val="24"/>
          <w:szCs w:val="24"/>
        </w:rPr>
        <w:t xml:space="preserve">r Wilde in 1895. </w:t>
      </w:r>
      <w:r w:rsidR="00815F7C" w:rsidRPr="00E676AB">
        <w:rPr>
          <w:rFonts w:ascii="Times New Roman" w:hAnsi="Times New Roman" w:cs="Times New Roman"/>
          <w:sz w:val="24"/>
          <w:szCs w:val="24"/>
        </w:rPr>
        <w:t xml:space="preserve">In the same book, </w:t>
      </w:r>
      <w:r w:rsidR="00FE6EBD" w:rsidRPr="00E676AB">
        <w:rPr>
          <w:rFonts w:ascii="Times New Roman" w:hAnsi="Times New Roman" w:cs="Times New Roman"/>
          <w:sz w:val="24"/>
          <w:szCs w:val="24"/>
        </w:rPr>
        <w:t xml:space="preserve">Pamela </w:t>
      </w:r>
      <w:r w:rsidR="00BA200D" w:rsidRPr="00E676AB">
        <w:rPr>
          <w:rFonts w:ascii="Times New Roman" w:hAnsi="Times New Roman" w:cs="Times New Roman"/>
          <w:sz w:val="24"/>
          <w:szCs w:val="24"/>
        </w:rPr>
        <w:t>Thurschwell will go on in a chapter called</w:t>
      </w:r>
      <w:r w:rsidR="00730208" w:rsidRPr="00E676AB">
        <w:rPr>
          <w:rFonts w:ascii="Times New Roman" w:hAnsi="Times New Roman" w:cs="Times New Roman"/>
          <w:sz w:val="24"/>
          <w:szCs w:val="24"/>
        </w:rPr>
        <w:t>,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 “Wilde, </w:t>
      </w:r>
      <w:r w:rsidR="002D147A" w:rsidRPr="00E676AB">
        <w:rPr>
          <w:rFonts w:ascii="Times New Roman" w:hAnsi="Times New Roman" w:cs="Times New Roman"/>
          <w:sz w:val="24"/>
          <w:szCs w:val="24"/>
        </w:rPr>
        <w:t>H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ypnotic </w:t>
      </w:r>
      <w:r w:rsidR="002D147A" w:rsidRPr="00E676AB">
        <w:rPr>
          <w:rFonts w:ascii="Times New Roman" w:hAnsi="Times New Roman" w:cs="Times New Roman"/>
          <w:sz w:val="24"/>
          <w:szCs w:val="24"/>
        </w:rPr>
        <w:t>A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esthetes and the 1890s” </w:t>
      </w:r>
      <w:r w:rsidR="00B44736" w:rsidRPr="00E676AB">
        <w:rPr>
          <w:rFonts w:ascii="Times New Roman" w:hAnsi="Times New Roman" w:cs="Times New Roman"/>
          <w:sz w:val="24"/>
          <w:szCs w:val="24"/>
        </w:rPr>
        <w:t>to</w:t>
      </w:r>
      <w:r w:rsidR="00BA200D" w:rsidRPr="00E676AB">
        <w:rPr>
          <w:rFonts w:ascii="Times New Roman" w:hAnsi="Times New Roman" w:cs="Times New Roman"/>
          <w:sz w:val="24"/>
          <w:szCs w:val="24"/>
        </w:rPr>
        <w:t xml:space="preserve"> analyze </w:t>
      </w:r>
      <w:r w:rsidR="00D869D4" w:rsidRPr="00E676AB">
        <w:rPr>
          <w:rFonts w:ascii="Times New Roman" w:hAnsi="Times New Roman" w:cs="Times New Roman"/>
          <w:sz w:val="24"/>
          <w:szCs w:val="24"/>
        </w:rPr>
        <w:t>the</w:t>
      </w:r>
      <w:r w:rsidR="00815F7C" w:rsidRPr="00E676AB">
        <w:rPr>
          <w:rFonts w:ascii="Times New Roman" w:hAnsi="Times New Roman" w:cs="Times New Roman"/>
          <w:sz w:val="24"/>
          <w:szCs w:val="24"/>
        </w:rPr>
        <w:t>se</w:t>
      </w:r>
      <w:r w:rsidR="00D869D4" w:rsidRPr="00E676AB">
        <w:rPr>
          <w:rFonts w:ascii="Times New Roman" w:hAnsi="Times New Roman" w:cs="Times New Roman"/>
          <w:sz w:val="24"/>
          <w:szCs w:val="24"/>
        </w:rPr>
        <w:t xml:space="preserve"> trial</w:t>
      </w:r>
      <w:r w:rsidR="009E32D5" w:rsidRPr="00E676AB">
        <w:rPr>
          <w:rFonts w:ascii="Times New Roman" w:hAnsi="Times New Roman" w:cs="Times New Roman"/>
          <w:sz w:val="24"/>
          <w:szCs w:val="24"/>
        </w:rPr>
        <w:t>s</w:t>
      </w:r>
      <w:r w:rsidR="00A60658">
        <w:rPr>
          <w:rFonts w:ascii="Times New Roman" w:hAnsi="Times New Roman" w:cs="Times New Roman"/>
          <w:sz w:val="24"/>
          <w:szCs w:val="24"/>
        </w:rPr>
        <w:t xml:space="preserve">: </w:t>
      </w:r>
      <w:r w:rsidR="00313C2D">
        <w:rPr>
          <w:rFonts w:ascii="Times New Roman" w:hAnsi="Times New Roman" w:cs="Times New Roman"/>
          <w:sz w:val="24"/>
          <w:szCs w:val="24"/>
        </w:rPr>
        <w:t>providing a new way to understand</w:t>
      </w:r>
      <w:r w:rsidR="00771C02">
        <w:rPr>
          <w:rFonts w:ascii="Times New Roman" w:hAnsi="Times New Roman" w:cs="Times New Roman"/>
          <w:sz w:val="24"/>
          <w:szCs w:val="24"/>
        </w:rPr>
        <w:t xml:space="preserve"> the</w:t>
      </w:r>
      <w:r w:rsidR="003964F4">
        <w:rPr>
          <w:rFonts w:ascii="Times New Roman" w:hAnsi="Times New Roman" w:cs="Times New Roman"/>
          <w:sz w:val="24"/>
          <w:szCs w:val="24"/>
        </w:rPr>
        <w:t xml:space="preserve"> </w:t>
      </w:r>
      <w:r w:rsidR="00A85693">
        <w:rPr>
          <w:rFonts w:ascii="Times New Roman" w:hAnsi="Times New Roman" w:cs="Times New Roman"/>
          <w:sz w:val="24"/>
          <w:szCs w:val="24"/>
        </w:rPr>
        <w:t>fury</w:t>
      </w:r>
      <w:r w:rsidR="00771C02">
        <w:rPr>
          <w:rFonts w:ascii="Times New Roman" w:hAnsi="Times New Roman" w:cs="Times New Roman"/>
          <w:sz w:val="24"/>
          <w:szCs w:val="24"/>
        </w:rPr>
        <w:t xml:space="preserve"> </w:t>
      </w:r>
      <w:r w:rsidR="003964F4">
        <w:rPr>
          <w:rFonts w:ascii="Times New Roman" w:hAnsi="Times New Roman" w:cs="Times New Roman"/>
          <w:sz w:val="24"/>
          <w:szCs w:val="24"/>
        </w:rPr>
        <w:t>around Wilde</w:t>
      </w:r>
      <w:r w:rsidR="004A599E">
        <w:rPr>
          <w:rFonts w:ascii="Times New Roman" w:hAnsi="Times New Roman" w:cs="Times New Roman"/>
          <w:sz w:val="24"/>
          <w:szCs w:val="24"/>
        </w:rPr>
        <w:t xml:space="preserve"> that goes be</w:t>
      </w:r>
      <w:r w:rsidR="006E1D5F">
        <w:rPr>
          <w:rFonts w:ascii="Times New Roman" w:hAnsi="Times New Roman" w:cs="Times New Roman"/>
          <w:sz w:val="24"/>
          <w:szCs w:val="24"/>
        </w:rPr>
        <w:t>yond the</w:t>
      </w:r>
      <w:r w:rsidR="00AA7147">
        <w:rPr>
          <w:rFonts w:ascii="Times New Roman" w:hAnsi="Times New Roman" w:cs="Times New Roman"/>
          <w:sz w:val="24"/>
          <w:szCs w:val="24"/>
        </w:rPr>
        <w:t xml:space="preserve"> </w:t>
      </w:r>
      <w:r w:rsidR="00AA7147" w:rsidRPr="004C3B56">
        <w:rPr>
          <w:rFonts w:ascii="Times New Roman" w:hAnsi="Times New Roman" w:cs="Times New Roman"/>
          <w:i/>
          <w:sz w:val="24"/>
          <w:szCs w:val="24"/>
        </w:rPr>
        <w:t xml:space="preserve">fin de </w:t>
      </w:r>
      <w:r w:rsidR="004C3B56" w:rsidRPr="004C3B56">
        <w:rPr>
          <w:rFonts w:ascii="Times New Roman" w:hAnsi="Times New Roman" w:cs="Times New Roman"/>
          <w:i/>
          <w:sz w:val="24"/>
          <w:szCs w:val="24"/>
        </w:rPr>
        <w:t>siècle</w:t>
      </w:r>
      <w:r w:rsidR="004C3B56">
        <w:rPr>
          <w:rFonts w:ascii="Times New Roman" w:hAnsi="Times New Roman" w:cs="Times New Roman"/>
          <w:i/>
          <w:sz w:val="24"/>
          <w:szCs w:val="24"/>
        </w:rPr>
        <w:t>’s</w:t>
      </w:r>
      <w:r w:rsidR="006E1D5F">
        <w:rPr>
          <w:rFonts w:ascii="Times New Roman" w:hAnsi="Times New Roman" w:cs="Times New Roman"/>
          <w:sz w:val="24"/>
          <w:szCs w:val="24"/>
        </w:rPr>
        <w:t xml:space="preserve"> paranoia of homosexuality</w:t>
      </w:r>
      <w:r w:rsidR="00D869D4" w:rsidRPr="00E676AB">
        <w:rPr>
          <w:rFonts w:ascii="Times New Roman" w:hAnsi="Times New Roman" w:cs="Times New Roman"/>
          <w:sz w:val="24"/>
          <w:szCs w:val="24"/>
        </w:rPr>
        <w:t>.</w:t>
      </w:r>
      <w:r w:rsidR="00CE0893" w:rsidRPr="00E6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39" w:rsidRPr="00E676AB" w:rsidRDefault="00EF6E49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In chapter</w:t>
      </w:r>
      <w:r w:rsidR="00BC7216">
        <w:rPr>
          <w:rFonts w:ascii="Times New Roman" w:hAnsi="Times New Roman" w:cs="Times New Roman"/>
          <w:sz w:val="24"/>
          <w:szCs w:val="24"/>
        </w:rPr>
        <w:t xml:space="preserve"> </w:t>
      </w:r>
      <w:r w:rsidR="006C5D85">
        <w:rPr>
          <w:rFonts w:ascii="Times New Roman" w:hAnsi="Times New Roman" w:cs="Times New Roman"/>
          <w:sz w:val="24"/>
          <w:szCs w:val="24"/>
        </w:rPr>
        <w:t xml:space="preserve">two </w:t>
      </w:r>
      <w:r w:rsidR="00BC7216">
        <w:rPr>
          <w:rFonts w:ascii="Times New Roman" w:hAnsi="Times New Roman" w:cs="Times New Roman"/>
          <w:sz w:val="24"/>
          <w:szCs w:val="24"/>
        </w:rPr>
        <w:t xml:space="preserve">of </w:t>
      </w:r>
      <w:r w:rsidR="006C5D85" w:rsidRPr="00E676AB">
        <w:rPr>
          <w:rFonts w:ascii="Times New Roman" w:hAnsi="Times New Roman" w:cs="Times New Roman"/>
          <w:i/>
          <w:sz w:val="24"/>
          <w:szCs w:val="24"/>
        </w:rPr>
        <w:t>Literature, Technology and Magical Thinking</w:t>
      </w:r>
      <w:r w:rsidRPr="00E676AB">
        <w:rPr>
          <w:rFonts w:ascii="Times New Roman" w:hAnsi="Times New Roman" w:cs="Times New Roman"/>
          <w:sz w:val="24"/>
          <w:szCs w:val="24"/>
        </w:rPr>
        <w:t xml:space="preserve">, </w:t>
      </w:r>
      <w:r w:rsidR="00CE0893" w:rsidRPr="00E676AB">
        <w:rPr>
          <w:rFonts w:ascii="Times New Roman" w:hAnsi="Times New Roman" w:cs="Times New Roman"/>
          <w:sz w:val="24"/>
          <w:szCs w:val="24"/>
        </w:rPr>
        <w:t xml:space="preserve">Thurschwell </w:t>
      </w:r>
      <w:r w:rsidR="00A60658">
        <w:rPr>
          <w:rFonts w:ascii="Times New Roman" w:hAnsi="Times New Roman" w:cs="Times New Roman"/>
          <w:sz w:val="24"/>
          <w:szCs w:val="24"/>
        </w:rPr>
        <w:t>suggests</w:t>
      </w:r>
      <w:r w:rsidR="00CE0893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D869D4" w:rsidRPr="00E676AB">
        <w:rPr>
          <w:rFonts w:ascii="Times New Roman" w:hAnsi="Times New Roman" w:cs="Times New Roman"/>
          <w:sz w:val="24"/>
          <w:szCs w:val="24"/>
        </w:rPr>
        <w:t xml:space="preserve">that the creation of </w:t>
      </w:r>
      <w:r w:rsidR="00B44736" w:rsidRPr="00E676AB">
        <w:rPr>
          <w:rFonts w:ascii="Times New Roman" w:hAnsi="Times New Roman" w:cs="Times New Roman"/>
          <w:sz w:val="24"/>
          <w:szCs w:val="24"/>
        </w:rPr>
        <w:t>the</w:t>
      </w:r>
      <w:r w:rsidR="00CB1BB7">
        <w:rPr>
          <w:rFonts w:ascii="Times New Roman" w:hAnsi="Times New Roman" w:cs="Times New Roman"/>
          <w:sz w:val="24"/>
          <w:szCs w:val="24"/>
        </w:rPr>
        <w:t xml:space="preserve"> </w:t>
      </w:r>
      <w:r w:rsidR="00CB1BB7" w:rsidRPr="00CB1BB7">
        <w:rPr>
          <w:rFonts w:ascii="Times New Roman" w:hAnsi="Times New Roman" w:cs="Times New Roman"/>
          <w:i/>
          <w:sz w:val="24"/>
          <w:szCs w:val="24"/>
        </w:rPr>
        <w:t>demonic</w:t>
      </w:r>
      <w:r w:rsidR="00B44736" w:rsidRPr="00E676AB">
        <w:rPr>
          <w:rFonts w:ascii="Times New Roman" w:hAnsi="Times New Roman" w:cs="Times New Roman"/>
          <w:sz w:val="24"/>
          <w:szCs w:val="24"/>
        </w:rPr>
        <w:t xml:space="preserve"> influential</w:t>
      </w:r>
      <w:r w:rsidR="0010357B">
        <w:rPr>
          <w:rFonts w:ascii="Times New Roman" w:hAnsi="Times New Roman" w:cs="Times New Roman"/>
          <w:sz w:val="24"/>
          <w:szCs w:val="24"/>
        </w:rPr>
        <w:t xml:space="preserve"> aesthete</w:t>
      </w:r>
      <w:r w:rsidR="007E3FC6">
        <w:rPr>
          <w:rFonts w:ascii="Times New Roman" w:hAnsi="Times New Roman" w:cs="Times New Roman"/>
          <w:sz w:val="24"/>
          <w:szCs w:val="24"/>
        </w:rPr>
        <w:t xml:space="preserve"> (</w:t>
      </w:r>
      <w:r w:rsidR="00E04209" w:rsidRPr="00E676AB">
        <w:rPr>
          <w:rFonts w:ascii="Times New Roman" w:hAnsi="Times New Roman" w:cs="Times New Roman"/>
          <w:sz w:val="24"/>
          <w:szCs w:val="24"/>
        </w:rPr>
        <w:t xml:space="preserve">Oscar </w:t>
      </w:r>
      <w:r w:rsidR="009E32D5" w:rsidRPr="00E676AB">
        <w:rPr>
          <w:rFonts w:ascii="Times New Roman" w:hAnsi="Times New Roman" w:cs="Times New Roman"/>
          <w:sz w:val="24"/>
          <w:szCs w:val="24"/>
        </w:rPr>
        <w:t xml:space="preserve">Wilde </w:t>
      </w:r>
      <w:r w:rsidR="007E3FC6">
        <w:rPr>
          <w:rFonts w:ascii="Times New Roman" w:hAnsi="Times New Roman" w:cs="Times New Roman"/>
          <w:sz w:val="24"/>
          <w:szCs w:val="24"/>
        </w:rPr>
        <w:t>being</w:t>
      </w:r>
      <w:r w:rsidR="009E32D5" w:rsidRPr="00E676AB">
        <w:rPr>
          <w:rFonts w:ascii="Times New Roman" w:hAnsi="Times New Roman" w:cs="Times New Roman"/>
          <w:sz w:val="24"/>
          <w:szCs w:val="24"/>
        </w:rPr>
        <w:t xml:space="preserve"> its infamous and most public representative</w:t>
      </w:r>
      <w:r w:rsidR="007E3FC6">
        <w:rPr>
          <w:rFonts w:ascii="Times New Roman" w:hAnsi="Times New Roman" w:cs="Times New Roman"/>
          <w:sz w:val="24"/>
          <w:szCs w:val="24"/>
        </w:rPr>
        <w:t xml:space="preserve">) </w:t>
      </w:r>
      <w:r w:rsidR="00D869D4" w:rsidRPr="00E676AB">
        <w:rPr>
          <w:rFonts w:ascii="Times New Roman" w:hAnsi="Times New Roman" w:cs="Times New Roman"/>
          <w:sz w:val="24"/>
          <w:szCs w:val="24"/>
        </w:rPr>
        <w:t>developed out of the anxieties of the period</w:t>
      </w:r>
      <w:r w:rsidR="009E32D5" w:rsidRPr="00E676AB">
        <w:rPr>
          <w:rFonts w:ascii="Times New Roman" w:hAnsi="Times New Roman" w:cs="Times New Roman"/>
          <w:sz w:val="24"/>
          <w:szCs w:val="24"/>
        </w:rPr>
        <w:t xml:space="preserve"> over the porousness of consciousness now made visible by hypnotic effects. The </w:t>
      </w:r>
      <w:r w:rsidR="00CB1BB7">
        <w:rPr>
          <w:rFonts w:ascii="Times New Roman" w:hAnsi="Times New Roman" w:cs="Times New Roman"/>
          <w:sz w:val="24"/>
          <w:szCs w:val="24"/>
        </w:rPr>
        <w:t xml:space="preserve">personage of the </w:t>
      </w:r>
      <w:r w:rsidR="009E32D5" w:rsidRPr="00E676AB">
        <w:rPr>
          <w:rFonts w:ascii="Times New Roman" w:hAnsi="Times New Roman" w:cs="Times New Roman"/>
          <w:sz w:val="24"/>
          <w:szCs w:val="24"/>
        </w:rPr>
        <w:t>influential aesthete</w:t>
      </w:r>
      <w:r w:rsidR="007E3FC6">
        <w:rPr>
          <w:rFonts w:ascii="Times New Roman" w:hAnsi="Times New Roman" w:cs="Times New Roman"/>
          <w:sz w:val="24"/>
          <w:szCs w:val="24"/>
        </w:rPr>
        <w:t xml:space="preserve"> was demonized</w:t>
      </w:r>
      <w:r w:rsidR="009E32D5" w:rsidRPr="00E676AB">
        <w:rPr>
          <w:rFonts w:ascii="Times New Roman" w:hAnsi="Times New Roman" w:cs="Times New Roman"/>
          <w:sz w:val="24"/>
          <w:szCs w:val="24"/>
        </w:rPr>
        <w:t xml:space="preserve"> and came to encapsulate fears that an individual’s will and personal agency </w:t>
      </w:r>
      <w:r w:rsidR="004E1F19" w:rsidRPr="00E676AB">
        <w:rPr>
          <w:rFonts w:ascii="Times New Roman" w:hAnsi="Times New Roman" w:cs="Times New Roman"/>
          <w:sz w:val="24"/>
          <w:szCs w:val="24"/>
        </w:rPr>
        <w:t>were</w:t>
      </w:r>
      <w:r w:rsidR="009E32D5" w:rsidRPr="00E676AB">
        <w:rPr>
          <w:rFonts w:ascii="Times New Roman" w:hAnsi="Times New Roman" w:cs="Times New Roman"/>
          <w:sz w:val="24"/>
          <w:szCs w:val="24"/>
        </w:rPr>
        <w:t xml:space="preserve"> something that could be stolen,</w:t>
      </w:r>
      <w:r w:rsidR="00CE0893" w:rsidRPr="00E676AB">
        <w:rPr>
          <w:rFonts w:ascii="Times New Roman" w:hAnsi="Times New Roman" w:cs="Times New Roman"/>
          <w:sz w:val="24"/>
          <w:szCs w:val="24"/>
        </w:rPr>
        <w:t xml:space="preserve"> corrupted, and/or </w:t>
      </w:r>
      <w:r w:rsidR="00593297" w:rsidRPr="00E676AB">
        <w:rPr>
          <w:rFonts w:ascii="Times New Roman" w:hAnsi="Times New Roman" w:cs="Times New Roman"/>
          <w:sz w:val="24"/>
          <w:szCs w:val="24"/>
        </w:rPr>
        <w:t xml:space="preserve">used in </w:t>
      </w:r>
      <w:r w:rsidR="00FC5BFF" w:rsidRPr="00E676AB">
        <w:rPr>
          <w:rFonts w:ascii="Times New Roman" w:hAnsi="Times New Roman" w:cs="Times New Roman"/>
          <w:sz w:val="24"/>
          <w:szCs w:val="24"/>
        </w:rPr>
        <w:t xml:space="preserve">perverse </w:t>
      </w:r>
      <w:r w:rsidR="00CE0893" w:rsidRPr="00E676AB">
        <w:rPr>
          <w:rFonts w:ascii="Times New Roman" w:hAnsi="Times New Roman" w:cs="Times New Roman"/>
          <w:sz w:val="24"/>
          <w:szCs w:val="24"/>
        </w:rPr>
        <w:t>(</w:t>
      </w:r>
      <w:r w:rsidR="004E1F19" w:rsidRPr="00E676AB">
        <w:rPr>
          <w:rFonts w:ascii="Times New Roman" w:hAnsi="Times New Roman" w:cs="Times New Roman"/>
          <w:sz w:val="24"/>
          <w:szCs w:val="24"/>
        </w:rPr>
        <w:t>sexual</w:t>
      </w:r>
      <w:r w:rsidR="00CE0893" w:rsidRPr="00E676AB">
        <w:rPr>
          <w:rFonts w:ascii="Times New Roman" w:hAnsi="Times New Roman" w:cs="Times New Roman"/>
          <w:sz w:val="24"/>
          <w:szCs w:val="24"/>
        </w:rPr>
        <w:t>)</w:t>
      </w:r>
      <w:r w:rsidR="004E1F1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FC5BFF" w:rsidRPr="00E676AB">
        <w:rPr>
          <w:rFonts w:ascii="Times New Roman" w:hAnsi="Times New Roman" w:cs="Times New Roman"/>
          <w:sz w:val="24"/>
          <w:szCs w:val="24"/>
        </w:rPr>
        <w:t>ways.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0EE" w:rsidRPr="00E676AB" w:rsidRDefault="00117039" w:rsidP="0080376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The prosecution would </w:t>
      </w:r>
      <w:r w:rsidR="00017CD9" w:rsidRPr="00E676AB">
        <w:rPr>
          <w:rFonts w:ascii="Times New Roman" w:hAnsi="Times New Roman" w:cs="Times New Roman"/>
          <w:sz w:val="24"/>
          <w:szCs w:val="24"/>
        </w:rPr>
        <w:t>describe</w:t>
      </w:r>
      <w:r w:rsidRPr="00E676AB">
        <w:rPr>
          <w:rFonts w:ascii="Times New Roman" w:hAnsi="Times New Roman" w:cs="Times New Roman"/>
          <w:sz w:val="24"/>
          <w:szCs w:val="24"/>
        </w:rPr>
        <w:t xml:space="preserve"> Wilde </w:t>
      </w:r>
      <w:r w:rsidR="00017CD9" w:rsidRPr="00E676AB">
        <w:rPr>
          <w:rFonts w:ascii="Times New Roman" w:hAnsi="Times New Roman" w:cs="Times New Roman"/>
          <w:sz w:val="24"/>
          <w:szCs w:val="24"/>
        </w:rPr>
        <w:t>as a</w:t>
      </w:r>
      <w:r w:rsidRPr="00E676AB">
        <w:rPr>
          <w:rFonts w:ascii="Times New Roman" w:hAnsi="Times New Roman" w:cs="Times New Roman"/>
          <w:sz w:val="24"/>
          <w:szCs w:val="24"/>
        </w:rPr>
        <w:t xml:space="preserve"> “monster of influence.” </w:t>
      </w:r>
      <w:r w:rsidR="00F4018C" w:rsidRPr="00E676AB">
        <w:rPr>
          <w:rFonts w:ascii="Times New Roman" w:hAnsi="Times New Roman" w:cs="Times New Roman"/>
          <w:sz w:val="24"/>
          <w:szCs w:val="24"/>
        </w:rPr>
        <w:t>Thurschwell argues that t</w:t>
      </w:r>
      <w:r w:rsidR="00180509" w:rsidRPr="00E676AB">
        <w:rPr>
          <w:rFonts w:ascii="Times New Roman" w:hAnsi="Times New Roman" w:cs="Times New Roman"/>
          <w:sz w:val="24"/>
          <w:szCs w:val="24"/>
        </w:rPr>
        <w:t xml:space="preserve">he word “influence” encapsulates two </w:t>
      </w:r>
      <w:r w:rsidR="00A763A0" w:rsidRPr="00E676AB">
        <w:rPr>
          <w:rFonts w:ascii="Times New Roman" w:hAnsi="Times New Roman" w:cs="Times New Roman"/>
          <w:sz w:val="24"/>
          <w:szCs w:val="24"/>
        </w:rPr>
        <w:t>distinct anxieties</w:t>
      </w:r>
      <w:r w:rsidRPr="00E676AB">
        <w:rPr>
          <w:rFonts w:ascii="Times New Roman" w:hAnsi="Times New Roman" w:cs="Times New Roman"/>
          <w:sz w:val="24"/>
          <w:szCs w:val="24"/>
        </w:rPr>
        <w:t>. It is a</w:t>
      </w:r>
      <w:r w:rsidR="00180509" w:rsidRPr="00E676AB">
        <w:rPr>
          <w:rFonts w:ascii="Times New Roman" w:hAnsi="Times New Roman" w:cs="Times New Roman"/>
          <w:sz w:val="24"/>
          <w:szCs w:val="24"/>
        </w:rPr>
        <w:t xml:space="preserve"> firstly a</w:t>
      </w:r>
      <w:r w:rsidRPr="00E676AB">
        <w:rPr>
          <w:rFonts w:ascii="Times New Roman" w:hAnsi="Times New Roman" w:cs="Times New Roman"/>
          <w:sz w:val="24"/>
          <w:szCs w:val="24"/>
        </w:rPr>
        <w:t xml:space="preserve"> “coded expression for the rapidly </w:t>
      </w:r>
      <w:r w:rsidR="00CD78C9" w:rsidRPr="00E676AB">
        <w:rPr>
          <w:rFonts w:ascii="Times New Roman" w:hAnsi="Times New Roman" w:cs="Times New Roman"/>
          <w:sz w:val="24"/>
          <w:szCs w:val="24"/>
        </w:rPr>
        <w:t>opening secret of homosexuality</w:t>
      </w:r>
      <w:r w:rsidR="00DF7847" w:rsidRPr="00E676AB">
        <w:rPr>
          <w:rFonts w:ascii="Times New Roman" w:hAnsi="Times New Roman" w:cs="Times New Roman"/>
          <w:sz w:val="24"/>
          <w:szCs w:val="24"/>
        </w:rPr>
        <w:t>,”</w:t>
      </w:r>
      <w:r w:rsidR="00DF7847">
        <w:rPr>
          <w:rFonts w:ascii="Times New Roman" w:hAnsi="Times New Roman" w:cs="Times New Roman"/>
          <w:sz w:val="24"/>
          <w:szCs w:val="24"/>
        </w:rPr>
        <w:t xml:space="preserve"> but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D78C9" w:rsidRPr="00E676AB">
        <w:rPr>
          <w:rFonts w:ascii="Times New Roman" w:hAnsi="Times New Roman" w:cs="Times New Roman"/>
          <w:sz w:val="24"/>
          <w:szCs w:val="24"/>
        </w:rPr>
        <w:t>also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D78C9" w:rsidRPr="00E676AB">
        <w:rPr>
          <w:rFonts w:ascii="Times New Roman" w:hAnsi="Times New Roman" w:cs="Times New Roman"/>
          <w:sz w:val="24"/>
          <w:szCs w:val="24"/>
        </w:rPr>
        <w:t>“</w:t>
      </w:r>
      <w:r w:rsidRPr="00E676AB">
        <w:rPr>
          <w:rFonts w:ascii="Times New Roman" w:hAnsi="Times New Roman" w:cs="Times New Roman"/>
          <w:sz w:val="24"/>
          <w:szCs w:val="24"/>
        </w:rPr>
        <w:t>stood for the</w:t>
      </w:r>
      <w:r w:rsidR="00CD78C9" w:rsidRPr="00E676AB">
        <w:rPr>
          <w:rFonts w:ascii="Times New Roman" w:hAnsi="Times New Roman" w:cs="Times New Roman"/>
          <w:sz w:val="24"/>
          <w:szCs w:val="24"/>
        </w:rPr>
        <w:t xml:space="preserve"> nexus of 1890’s fears for the </w:t>
      </w:r>
      <w:r w:rsidRPr="00E676AB">
        <w:rPr>
          <w:rFonts w:ascii="Times New Roman" w:hAnsi="Times New Roman" w:cs="Times New Roman"/>
          <w:sz w:val="24"/>
          <w:szCs w:val="24"/>
        </w:rPr>
        <w:t>porous constitut</w:t>
      </w:r>
      <w:r w:rsidR="00CD78C9" w:rsidRPr="00E676AB">
        <w:rPr>
          <w:rFonts w:ascii="Times New Roman" w:hAnsi="Times New Roman" w:cs="Times New Roman"/>
          <w:sz w:val="24"/>
          <w:szCs w:val="24"/>
        </w:rPr>
        <w:t>ion of the self and its desires</w:t>
      </w:r>
      <w:r w:rsidR="00FD4B6F" w:rsidRPr="00E676AB">
        <w:rPr>
          <w:rFonts w:ascii="Times New Roman" w:hAnsi="Times New Roman" w:cs="Times New Roman"/>
          <w:sz w:val="24"/>
          <w:szCs w:val="24"/>
        </w:rPr>
        <w:t>”</w:t>
      </w:r>
      <w:r w:rsidRPr="00E676AB">
        <w:rPr>
          <w:rFonts w:ascii="Times New Roman" w:hAnsi="Times New Roman" w:cs="Times New Roman"/>
          <w:sz w:val="24"/>
          <w:szCs w:val="24"/>
        </w:rPr>
        <w:t xml:space="preserve"> (</w:t>
      </w:r>
      <w:r w:rsidR="005E1FBE" w:rsidRPr="00E676AB">
        <w:rPr>
          <w:rFonts w:ascii="Times New Roman" w:hAnsi="Times New Roman" w:cs="Times New Roman"/>
          <w:sz w:val="24"/>
          <w:szCs w:val="24"/>
        </w:rPr>
        <w:t>38</w:t>
      </w:r>
      <w:r w:rsidRPr="00E676AB">
        <w:rPr>
          <w:rFonts w:ascii="Times New Roman" w:hAnsi="Times New Roman" w:cs="Times New Roman"/>
          <w:sz w:val="24"/>
          <w:szCs w:val="24"/>
        </w:rPr>
        <w:t>)</w:t>
      </w:r>
      <w:r w:rsidR="00CD78C9" w:rsidRPr="00E676AB">
        <w:rPr>
          <w:rFonts w:ascii="Times New Roman" w:hAnsi="Times New Roman" w:cs="Times New Roman"/>
          <w:sz w:val="24"/>
          <w:szCs w:val="24"/>
        </w:rPr>
        <w:t xml:space="preserve">. </w:t>
      </w:r>
      <w:r w:rsidR="002A2880" w:rsidRPr="00E676AB">
        <w:rPr>
          <w:rFonts w:ascii="Times New Roman" w:hAnsi="Times New Roman" w:cs="Times New Roman"/>
          <w:sz w:val="24"/>
          <w:szCs w:val="24"/>
        </w:rPr>
        <w:t>However, b</w:t>
      </w:r>
      <w:r w:rsidR="00A763A0" w:rsidRPr="00E676AB">
        <w:rPr>
          <w:rFonts w:ascii="Times New Roman" w:hAnsi="Times New Roman" w:cs="Times New Roman"/>
          <w:sz w:val="24"/>
          <w:szCs w:val="24"/>
        </w:rPr>
        <w:t>oth the sexual and the hypnoti</w:t>
      </w:r>
      <w:r w:rsidR="00A44145">
        <w:rPr>
          <w:rFonts w:ascii="Times New Roman" w:hAnsi="Times New Roman" w:cs="Times New Roman"/>
          <w:sz w:val="24"/>
          <w:szCs w:val="24"/>
        </w:rPr>
        <w:t>c tend to blend into each other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 and sometimes lose their differentiation. She points to examples of literary works during the period</w:t>
      </w:r>
      <w:r w:rsidR="00312157" w:rsidRPr="00E676AB">
        <w:rPr>
          <w:rFonts w:ascii="Times New Roman" w:hAnsi="Times New Roman" w:cs="Times New Roman"/>
          <w:sz w:val="24"/>
          <w:szCs w:val="24"/>
        </w:rPr>
        <w:t xml:space="preserve">, such as </w:t>
      </w:r>
      <w:r w:rsidR="00312157" w:rsidRPr="00E676AB">
        <w:rPr>
          <w:rFonts w:ascii="Times New Roman" w:hAnsi="Times New Roman" w:cs="Times New Roman"/>
          <w:i/>
          <w:sz w:val="24"/>
          <w:szCs w:val="24"/>
        </w:rPr>
        <w:t>Trilby</w:t>
      </w:r>
      <w:r w:rsidR="00312157" w:rsidRPr="00E676AB">
        <w:rPr>
          <w:rFonts w:ascii="Times New Roman" w:hAnsi="Times New Roman" w:cs="Times New Roman"/>
          <w:sz w:val="24"/>
          <w:szCs w:val="24"/>
        </w:rPr>
        <w:t xml:space="preserve"> and </w:t>
      </w:r>
      <w:r w:rsidR="00312157" w:rsidRPr="00E676AB">
        <w:rPr>
          <w:rFonts w:ascii="Times New Roman" w:hAnsi="Times New Roman" w:cs="Times New Roman"/>
          <w:i/>
          <w:sz w:val="24"/>
          <w:szCs w:val="24"/>
        </w:rPr>
        <w:t>Master of his Fate</w:t>
      </w:r>
      <w:r w:rsidR="00A44145">
        <w:rPr>
          <w:rFonts w:ascii="Times New Roman" w:hAnsi="Times New Roman" w:cs="Times New Roman"/>
          <w:sz w:val="24"/>
          <w:szCs w:val="24"/>
        </w:rPr>
        <w:t>,</w:t>
      </w:r>
      <w:r w:rsidR="005E1FBE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A763A0" w:rsidRPr="00E676AB">
        <w:rPr>
          <w:rFonts w:ascii="Times New Roman" w:hAnsi="Times New Roman" w:cs="Times New Roman"/>
          <w:sz w:val="24"/>
          <w:szCs w:val="24"/>
        </w:rPr>
        <w:t>that were popular before Wilde’s trials</w:t>
      </w:r>
      <w:r w:rsidR="005E1FBE" w:rsidRPr="00E676AB">
        <w:rPr>
          <w:rFonts w:ascii="Times New Roman" w:hAnsi="Times New Roman" w:cs="Times New Roman"/>
          <w:sz w:val="24"/>
          <w:szCs w:val="24"/>
        </w:rPr>
        <w:t xml:space="preserve"> and 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demonstrate these conflations. </w:t>
      </w:r>
      <w:r w:rsidR="00CB593B" w:rsidRPr="00E676AB">
        <w:rPr>
          <w:rFonts w:ascii="Times New Roman" w:hAnsi="Times New Roman" w:cs="Times New Roman"/>
          <w:sz w:val="24"/>
          <w:szCs w:val="24"/>
        </w:rPr>
        <w:t>One can take</w:t>
      </w:r>
      <w:r w:rsidR="00153121">
        <w:rPr>
          <w:rFonts w:ascii="Times New Roman" w:hAnsi="Times New Roman" w:cs="Times New Roman"/>
          <w:sz w:val="24"/>
          <w:szCs w:val="24"/>
        </w:rPr>
        <w:t>,</w:t>
      </w:r>
      <w:r w:rsidR="00CB593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B1BB7">
        <w:rPr>
          <w:rFonts w:ascii="Times New Roman" w:hAnsi="Times New Roman" w:cs="Times New Roman"/>
          <w:sz w:val="24"/>
          <w:szCs w:val="24"/>
        </w:rPr>
        <w:t>for</w:t>
      </w:r>
      <w:r w:rsidR="00153121">
        <w:rPr>
          <w:rFonts w:ascii="Times New Roman" w:hAnsi="Times New Roman" w:cs="Times New Roman"/>
          <w:sz w:val="24"/>
          <w:szCs w:val="24"/>
        </w:rPr>
        <w:t xml:space="preserve"> example</w:t>
      </w:r>
      <w:r w:rsidR="00CB593B" w:rsidRPr="00E676AB">
        <w:rPr>
          <w:rFonts w:ascii="Times New Roman" w:hAnsi="Times New Roman" w:cs="Times New Roman"/>
          <w:sz w:val="24"/>
          <w:szCs w:val="24"/>
        </w:rPr>
        <w:t>, t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he Svengali in </w:t>
      </w:r>
      <w:r w:rsidR="00A763A0" w:rsidRPr="00E676AB">
        <w:rPr>
          <w:rFonts w:ascii="Times New Roman" w:hAnsi="Times New Roman" w:cs="Times New Roman"/>
          <w:i/>
          <w:sz w:val="24"/>
          <w:szCs w:val="24"/>
        </w:rPr>
        <w:t>Trilby</w:t>
      </w:r>
      <w:r w:rsidR="00A763A0" w:rsidRPr="00E676AB">
        <w:rPr>
          <w:rFonts w:ascii="Times New Roman" w:hAnsi="Times New Roman" w:cs="Times New Roman"/>
          <w:sz w:val="24"/>
          <w:szCs w:val="24"/>
        </w:rPr>
        <w:t>,</w:t>
      </w:r>
      <w:r w:rsidR="00495234" w:rsidRPr="00E676AB">
        <w:rPr>
          <w:rFonts w:ascii="Times New Roman" w:hAnsi="Times New Roman" w:cs="Times New Roman"/>
          <w:sz w:val="24"/>
          <w:szCs w:val="24"/>
        </w:rPr>
        <w:t xml:space="preserve"> who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 had </w:t>
      </w:r>
      <w:r w:rsidR="00BD1DD5" w:rsidRPr="00E676AB">
        <w:rPr>
          <w:rFonts w:ascii="Times New Roman" w:hAnsi="Times New Roman" w:cs="Times New Roman"/>
          <w:sz w:val="24"/>
          <w:szCs w:val="24"/>
        </w:rPr>
        <w:t xml:space="preserve">a 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sexual </w:t>
      </w:r>
      <w:r w:rsidR="005140EE" w:rsidRPr="00E676AB">
        <w:rPr>
          <w:rFonts w:ascii="Times New Roman" w:hAnsi="Times New Roman" w:cs="Times New Roman"/>
          <w:sz w:val="24"/>
          <w:szCs w:val="24"/>
        </w:rPr>
        <w:t>charge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 to his</w:t>
      </w:r>
      <w:r w:rsidR="005140EE" w:rsidRPr="00E676AB">
        <w:rPr>
          <w:rFonts w:ascii="Times New Roman" w:hAnsi="Times New Roman" w:cs="Times New Roman"/>
          <w:sz w:val="24"/>
          <w:szCs w:val="24"/>
        </w:rPr>
        <w:t xml:space="preserve"> mesmeric</w:t>
      </w:r>
      <w:r w:rsidR="00A763A0" w:rsidRPr="00E676AB">
        <w:rPr>
          <w:rFonts w:ascii="Times New Roman" w:hAnsi="Times New Roman" w:cs="Times New Roman"/>
          <w:sz w:val="24"/>
          <w:szCs w:val="24"/>
        </w:rPr>
        <w:t xml:space="preserve"> power</w:t>
      </w:r>
      <w:r w:rsidR="009950F2">
        <w:rPr>
          <w:rFonts w:ascii="Times New Roman" w:hAnsi="Times New Roman" w:cs="Times New Roman"/>
          <w:sz w:val="24"/>
          <w:szCs w:val="24"/>
        </w:rPr>
        <w:t>;</w:t>
      </w:r>
      <w:r w:rsidR="0073670A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9950F2">
        <w:rPr>
          <w:rFonts w:ascii="Times New Roman" w:hAnsi="Times New Roman" w:cs="Times New Roman"/>
          <w:sz w:val="24"/>
          <w:szCs w:val="24"/>
        </w:rPr>
        <w:t>o</w:t>
      </w:r>
      <w:r w:rsidR="003B765A">
        <w:rPr>
          <w:rFonts w:ascii="Times New Roman" w:hAnsi="Times New Roman" w:cs="Times New Roman"/>
          <w:sz w:val="24"/>
          <w:szCs w:val="24"/>
        </w:rPr>
        <w:t xml:space="preserve">r, the </w:t>
      </w:r>
      <w:r w:rsidR="00FE38D5">
        <w:rPr>
          <w:rFonts w:ascii="Times New Roman" w:hAnsi="Times New Roman" w:cs="Times New Roman"/>
          <w:sz w:val="24"/>
          <w:szCs w:val="24"/>
        </w:rPr>
        <w:t xml:space="preserve">life-sucking </w:t>
      </w:r>
      <w:proofErr w:type="spellStart"/>
      <w:r w:rsidR="00CD2FCC">
        <w:rPr>
          <w:rFonts w:ascii="Times New Roman" w:hAnsi="Times New Roman" w:cs="Times New Roman"/>
          <w:sz w:val="24"/>
          <w:szCs w:val="24"/>
        </w:rPr>
        <w:t>vampiric</w:t>
      </w:r>
      <w:proofErr w:type="spellEnd"/>
      <w:r w:rsidR="00CD2FCC">
        <w:rPr>
          <w:rFonts w:ascii="Times New Roman" w:hAnsi="Times New Roman" w:cs="Times New Roman"/>
          <w:sz w:val="24"/>
          <w:szCs w:val="24"/>
        </w:rPr>
        <w:t xml:space="preserve"> aesthete, </w:t>
      </w:r>
      <w:r w:rsidR="003B765A">
        <w:rPr>
          <w:rFonts w:ascii="Times New Roman" w:hAnsi="Times New Roman" w:cs="Times New Roman"/>
          <w:sz w:val="24"/>
          <w:szCs w:val="24"/>
        </w:rPr>
        <w:t>Charcot</w:t>
      </w:r>
      <w:r w:rsidR="00CD2FCC">
        <w:rPr>
          <w:rFonts w:ascii="Times New Roman" w:hAnsi="Times New Roman" w:cs="Times New Roman"/>
          <w:sz w:val="24"/>
          <w:szCs w:val="24"/>
        </w:rPr>
        <w:t>,</w:t>
      </w:r>
      <w:r w:rsidR="003B765A">
        <w:rPr>
          <w:rFonts w:ascii="Times New Roman" w:hAnsi="Times New Roman" w:cs="Times New Roman"/>
          <w:sz w:val="24"/>
          <w:szCs w:val="24"/>
        </w:rPr>
        <w:t xml:space="preserve"> in </w:t>
      </w:r>
      <w:r w:rsidR="003B765A" w:rsidRPr="00CD2FCC">
        <w:rPr>
          <w:rFonts w:ascii="Times New Roman" w:hAnsi="Times New Roman" w:cs="Times New Roman"/>
          <w:i/>
          <w:sz w:val="24"/>
          <w:szCs w:val="24"/>
        </w:rPr>
        <w:t>Master of His Fate</w:t>
      </w:r>
      <w:r w:rsidR="003B765A">
        <w:rPr>
          <w:rFonts w:ascii="Times New Roman" w:hAnsi="Times New Roman" w:cs="Times New Roman"/>
          <w:sz w:val="24"/>
          <w:szCs w:val="24"/>
        </w:rPr>
        <w:t xml:space="preserve">, </w:t>
      </w:r>
      <w:r w:rsidR="00737278">
        <w:rPr>
          <w:rFonts w:ascii="Times New Roman" w:hAnsi="Times New Roman" w:cs="Times New Roman"/>
          <w:sz w:val="24"/>
          <w:szCs w:val="24"/>
        </w:rPr>
        <w:t xml:space="preserve">who </w:t>
      </w:r>
      <w:r w:rsidR="00124994">
        <w:rPr>
          <w:rFonts w:ascii="Times New Roman" w:hAnsi="Times New Roman" w:cs="Times New Roman"/>
          <w:sz w:val="24"/>
          <w:szCs w:val="24"/>
        </w:rPr>
        <w:t xml:space="preserve">takes sexual liberties with a young soldier </w:t>
      </w:r>
      <w:r w:rsidR="00FE38D5">
        <w:rPr>
          <w:rFonts w:ascii="Times New Roman" w:hAnsi="Times New Roman" w:cs="Times New Roman"/>
          <w:sz w:val="24"/>
          <w:szCs w:val="24"/>
        </w:rPr>
        <w:t>while</w:t>
      </w:r>
      <w:r w:rsidR="00124994">
        <w:rPr>
          <w:rFonts w:ascii="Times New Roman" w:hAnsi="Times New Roman" w:cs="Times New Roman"/>
          <w:sz w:val="24"/>
          <w:szCs w:val="24"/>
        </w:rPr>
        <w:t xml:space="preserve"> he</w:t>
      </w:r>
      <w:r w:rsidR="00737278">
        <w:rPr>
          <w:rFonts w:ascii="Times New Roman" w:hAnsi="Times New Roman" w:cs="Times New Roman"/>
          <w:sz w:val="24"/>
          <w:szCs w:val="24"/>
        </w:rPr>
        <w:t xml:space="preserve"> </w:t>
      </w:r>
      <w:r w:rsidR="00124994">
        <w:rPr>
          <w:rFonts w:ascii="Times New Roman" w:hAnsi="Times New Roman" w:cs="Times New Roman"/>
          <w:sz w:val="24"/>
          <w:szCs w:val="24"/>
        </w:rPr>
        <w:t>lulls him into a hypnotic s</w:t>
      </w:r>
      <w:r w:rsidR="00FE38D5">
        <w:rPr>
          <w:rFonts w:ascii="Times New Roman" w:hAnsi="Times New Roman" w:cs="Times New Roman"/>
          <w:sz w:val="24"/>
          <w:szCs w:val="24"/>
        </w:rPr>
        <w:t>pell.</w:t>
      </w:r>
    </w:p>
    <w:p w:rsidR="00E21D4D" w:rsidRPr="00E676AB" w:rsidRDefault="0017152D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Additionally, among these anxieties </w:t>
      </w:r>
      <w:r w:rsidR="00AC0332" w:rsidRPr="00E676AB">
        <w:rPr>
          <w:rFonts w:ascii="Times New Roman" w:hAnsi="Times New Roman" w:cs="Times New Roman"/>
          <w:sz w:val="24"/>
          <w:szCs w:val="24"/>
        </w:rPr>
        <w:t>concerning</w:t>
      </w:r>
      <w:r w:rsidRPr="00E676AB">
        <w:rPr>
          <w:rFonts w:ascii="Times New Roman" w:hAnsi="Times New Roman" w:cs="Times New Roman"/>
          <w:sz w:val="24"/>
          <w:szCs w:val="24"/>
        </w:rPr>
        <w:t xml:space="preserve"> influence was a fear that one could be coerced against their will into doing something criminal. </w:t>
      </w:r>
      <w:r w:rsidR="000028DB" w:rsidRPr="00E676AB">
        <w:rPr>
          <w:rFonts w:ascii="Times New Roman" w:hAnsi="Times New Roman" w:cs="Times New Roman"/>
          <w:sz w:val="24"/>
          <w:szCs w:val="24"/>
        </w:rPr>
        <w:t xml:space="preserve">The </w:t>
      </w:r>
      <w:r w:rsidR="000028DB" w:rsidRPr="00E676AB">
        <w:rPr>
          <w:rFonts w:ascii="Times New Roman" w:hAnsi="Times New Roman" w:cs="Times New Roman"/>
          <w:i/>
          <w:sz w:val="24"/>
          <w:szCs w:val="24"/>
        </w:rPr>
        <w:t>influenc</w:t>
      </w:r>
      <w:r w:rsidR="00062D90" w:rsidRPr="00E676AB">
        <w:rPr>
          <w:rFonts w:ascii="Times New Roman" w:hAnsi="Times New Roman" w:cs="Times New Roman"/>
          <w:i/>
          <w:sz w:val="24"/>
          <w:szCs w:val="24"/>
        </w:rPr>
        <w:t>er</w:t>
      </w:r>
      <w:r w:rsidR="000028D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062D90" w:rsidRPr="00E676AB">
        <w:rPr>
          <w:rFonts w:ascii="Times New Roman" w:hAnsi="Times New Roman" w:cs="Times New Roman"/>
          <w:sz w:val="24"/>
          <w:szCs w:val="24"/>
        </w:rPr>
        <w:t>then</w:t>
      </w:r>
      <w:r w:rsidR="000028DB" w:rsidRPr="00E676AB">
        <w:rPr>
          <w:rFonts w:ascii="Times New Roman" w:hAnsi="Times New Roman" w:cs="Times New Roman"/>
          <w:sz w:val="24"/>
          <w:szCs w:val="24"/>
        </w:rPr>
        <w:t xml:space="preserve"> was the criminal</w:t>
      </w:r>
      <w:r w:rsidR="00D902E5" w:rsidRPr="00E676AB">
        <w:rPr>
          <w:rFonts w:ascii="Times New Roman" w:hAnsi="Times New Roman" w:cs="Times New Roman"/>
          <w:sz w:val="24"/>
          <w:szCs w:val="24"/>
        </w:rPr>
        <w:t>,</w:t>
      </w:r>
      <w:r w:rsidR="00BE6D54" w:rsidRPr="00E676AB">
        <w:rPr>
          <w:rFonts w:ascii="Times New Roman" w:hAnsi="Times New Roman" w:cs="Times New Roman"/>
          <w:sz w:val="24"/>
          <w:szCs w:val="24"/>
        </w:rPr>
        <w:t xml:space="preserve"> not necessarily the </w:t>
      </w:r>
      <w:r w:rsidR="009950F2" w:rsidRPr="00E676AB">
        <w:rPr>
          <w:rFonts w:ascii="Times New Roman" w:hAnsi="Times New Roman" w:cs="Times New Roman"/>
          <w:sz w:val="24"/>
          <w:szCs w:val="24"/>
        </w:rPr>
        <w:t>perpetrator</w:t>
      </w:r>
      <w:r w:rsidR="007E3FC6">
        <w:rPr>
          <w:rFonts w:ascii="Times New Roman" w:hAnsi="Times New Roman" w:cs="Times New Roman"/>
          <w:sz w:val="24"/>
          <w:szCs w:val="24"/>
        </w:rPr>
        <w:t>,</w:t>
      </w:r>
      <w:r w:rsidR="00D902E5" w:rsidRPr="00E676AB">
        <w:rPr>
          <w:rFonts w:ascii="Times New Roman" w:hAnsi="Times New Roman" w:cs="Times New Roman"/>
          <w:sz w:val="24"/>
          <w:szCs w:val="24"/>
        </w:rPr>
        <w:t xml:space="preserve"> although the crime </w:t>
      </w:r>
      <w:r w:rsidR="00E21D4D" w:rsidRPr="00E676AB">
        <w:rPr>
          <w:rFonts w:ascii="Times New Roman" w:hAnsi="Times New Roman" w:cs="Times New Roman"/>
          <w:sz w:val="24"/>
          <w:szCs w:val="24"/>
        </w:rPr>
        <w:t>of influence was</w:t>
      </w:r>
      <w:r w:rsidR="00D902E5" w:rsidRPr="00E676AB">
        <w:rPr>
          <w:rFonts w:ascii="Times New Roman" w:hAnsi="Times New Roman" w:cs="Times New Roman"/>
          <w:sz w:val="24"/>
          <w:szCs w:val="24"/>
        </w:rPr>
        <w:t xml:space="preserve"> not yet defined</w:t>
      </w:r>
      <w:r w:rsidR="00E21D4D" w:rsidRPr="00E676AB">
        <w:rPr>
          <w:rFonts w:ascii="Times New Roman" w:hAnsi="Times New Roman" w:cs="Times New Roman"/>
          <w:sz w:val="24"/>
          <w:szCs w:val="24"/>
        </w:rPr>
        <w:t xml:space="preserve"> in </w:t>
      </w:r>
      <w:r w:rsidR="00D902E5" w:rsidRPr="00E676AB">
        <w:rPr>
          <w:rFonts w:ascii="Times New Roman" w:hAnsi="Times New Roman" w:cs="Times New Roman"/>
          <w:sz w:val="24"/>
          <w:szCs w:val="24"/>
        </w:rPr>
        <w:t>law</w:t>
      </w:r>
      <w:r w:rsidR="00E21D4D" w:rsidRPr="00E676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1D4D" w:rsidRPr="00E676AB">
        <w:rPr>
          <w:rFonts w:ascii="Times New Roman" w:hAnsi="Times New Roman" w:cs="Times New Roman"/>
          <w:sz w:val="24"/>
          <w:szCs w:val="24"/>
        </w:rPr>
        <w:lastRenderedPageBreak/>
        <w:t>Thurschwell</w:t>
      </w:r>
      <w:proofErr w:type="spellEnd"/>
      <w:r w:rsidR="00E21D4D" w:rsidRPr="00E676AB">
        <w:rPr>
          <w:rFonts w:ascii="Times New Roman" w:hAnsi="Times New Roman" w:cs="Times New Roman"/>
          <w:sz w:val="24"/>
          <w:szCs w:val="24"/>
        </w:rPr>
        <w:t xml:space="preserve"> points to </w:t>
      </w:r>
      <w:r w:rsidR="007E3FC6">
        <w:rPr>
          <w:rFonts w:ascii="Times New Roman" w:hAnsi="Times New Roman" w:cs="Times New Roman"/>
          <w:sz w:val="24"/>
          <w:szCs w:val="24"/>
        </w:rPr>
        <w:t xml:space="preserve">a </w:t>
      </w:r>
      <w:r w:rsidR="00E21D4D" w:rsidRPr="00E676AB">
        <w:rPr>
          <w:rFonts w:ascii="Times New Roman" w:hAnsi="Times New Roman" w:cs="Times New Roman"/>
          <w:sz w:val="24"/>
          <w:szCs w:val="24"/>
        </w:rPr>
        <w:t>great example of this dilemma</w:t>
      </w:r>
      <w:r w:rsidR="002F386C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B1BB7">
        <w:rPr>
          <w:rFonts w:ascii="Times New Roman" w:hAnsi="Times New Roman" w:cs="Times New Roman"/>
          <w:sz w:val="24"/>
          <w:szCs w:val="24"/>
        </w:rPr>
        <w:t>of the absence of legal</w:t>
      </w:r>
      <w:r w:rsidR="009950F2">
        <w:rPr>
          <w:rFonts w:ascii="Times New Roman" w:hAnsi="Times New Roman" w:cs="Times New Roman"/>
          <w:sz w:val="24"/>
          <w:szCs w:val="24"/>
        </w:rPr>
        <w:t xml:space="preserve"> </w:t>
      </w:r>
      <w:r w:rsidR="00CB1BB7">
        <w:rPr>
          <w:rFonts w:ascii="Times New Roman" w:hAnsi="Times New Roman" w:cs="Times New Roman"/>
          <w:sz w:val="24"/>
          <w:szCs w:val="24"/>
        </w:rPr>
        <w:t>precedence</w:t>
      </w:r>
      <w:r w:rsidR="009950F2">
        <w:rPr>
          <w:rFonts w:ascii="Times New Roman" w:hAnsi="Times New Roman" w:cs="Times New Roman"/>
          <w:sz w:val="24"/>
          <w:szCs w:val="24"/>
        </w:rPr>
        <w:t xml:space="preserve"> </w:t>
      </w:r>
      <w:r w:rsidR="00E21D4D" w:rsidRPr="00E676AB">
        <w:rPr>
          <w:rFonts w:ascii="Times New Roman" w:hAnsi="Times New Roman" w:cs="Times New Roman"/>
          <w:sz w:val="24"/>
          <w:szCs w:val="24"/>
        </w:rPr>
        <w:t xml:space="preserve">in </w:t>
      </w:r>
      <w:r w:rsidR="002F386C" w:rsidRPr="00E676AB">
        <w:rPr>
          <w:rFonts w:ascii="Times New Roman" w:hAnsi="Times New Roman" w:cs="Times New Roman"/>
          <w:i/>
          <w:sz w:val="24"/>
          <w:szCs w:val="24"/>
        </w:rPr>
        <w:t>Master of His Fate</w:t>
      </w:r>
      <w:r w:rsidR="00CB1BB7">
        <w:rPr>
          <w:rFonts w:ascii="Times New Roman" w:hAnsi="Times New Roman" w:cs="Times New Roman"/>
          <w:sz w:val="24"/>
          <w:szCs w:val="24"/>
        </w:rPr>
        <w:t>.</w:t>
      </w:r>
      <w:r w:rsidR="002F386C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CB1BB7">
        <w:rPr>
          <w:rFonts w:ascii="Times New Roman" w:hAnsi="Times New Roman" w:cs="Times New Roman"/>
          <w:sz w:val="24"/>
          <w:szCs w:val="24"/>
        </w:rPr>
        <w:t>I</w:t>
      </w:r>
      <w:r w:rsidR="002F386C" w:rsidRPr="00E676AB">
        <w:rPr>
          <w:rFonts w:ascii="Times New Roman" w:hAnsi="Times New Roman" w:cs="Times New Roman"/>
          <w:sz w:val="24"/>
          <w:szCs w:val="24"/>
        </w:rPr>
        <w:t xml:space="preserve">n absence of law, Lord </w:t>
      </w:r>
      <w:proofErr w:type="spellStart"/>
      <w:r w:rsidR="002F386C" w:rsidRPr="00E676AB">
        <w:rPr>
          <w:rFonts w:ascii="Times New Roman" w:hAnsi="Times New Roman" w:cs="Times New Roman"/>
          <w:sz w:val="24"/>
          <w:szCs w:val="24"/>
        </w:rPr>
        <w:t>Rivercourt</w:t>
      </w:r>
      <w:proofErr w:type="spellEnd"/>
      <w:r w:rsidR="002F386C" w:rsidRPr="00E676AB">
        <w:rPr>
          <w:rFonts w:ascii="Times New Roman" w:hAnsi="Times New Roman" w:cs="Times New Roman"/>
          <w:sz w:val="24"/>
          <w:szCs w:val="24"/>
        </w:rPr>
        <w:t xml:space="preserve"> calls the crime “</w:t>
      </w:r>
      <w:r w:rsidR="00CB1BB7" w:rsidRPr="00E676AB">
        <w:rPr>
          <w:rFonts w:ascii="Times New Roman" w:hAnsi="Times New Roman" w:cs="Times New Roman"/>
          <w:sz w:val="24"/>
          <w:szCs w:val="24"/>
        </w:rPr>
        <w:t>an outrage,” saying “if it is not criminal, it s</w:t>
      </w:r>
      <w:r w:rsidR="00CB1BB7">
        <w:rPr>
          <w:rFonts w:ascii="Times New Roman" w:hAnsi="Times New Roman" w:cs="Times New Roman"/>
          <w:sz w:val="24"/>
          <w:szCs w:val="24"/>
        </w:rPr>
        <w:t>eems about time it was</w:t>
      </w:r>
      <w:r w:rsidR="00673252">
        <w:rPr>
          <w:rFonts w:ascii="Times New Roman" w:hAnsi="Times New Roman" w:cs="Times New Roman"/>
          <w:sz w:val="24"/>
          <w:szCs w:val="24"/>
        </w:rPr>
        <w:t xml:space="preserve"> made so</w:t>
      </w:r>
      <w:r w:rsidR="002F386C" w:rsidRPr="00E676AB">
        <w:rPr>
          <w:rFonts w:ascii="Times New Roman" w:hAnsi="Times New Roman" w:cs="Times New Roman"/>
          <w:sz w:val="24"/>
          <w:szCs w:val="24"/>
        </w:rPr>
        <w:t>”</w:t>
      </w:r>
      <w:r w:rsidR="00673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0B9C">
        <w:rPr>
          <w:rFonts w:ascii="Times New Roman" w:hAnsi="Times New Roman" w:cs="Times New Roman"/>
          <w:sz w:val="24"/>
          <w:szCs w:val="24"/>
        </w:rPr>
        <w:t>Thurschwell</w:t>
      </w:r>
      <w:proofErr w:type="spellEnd"/>
      <w:r w:rsidR="002D0B9C">
        <w:rPr>
          <w:rFonts w:ascii="Times New Roman" w:hAnsi="Times New Roman" w:cs="Times New Roman"/>
          <w:sz w:val="24"/>
          <w:szCs w:val="24"/>
        </w:rPr>
        <w:t xml:space="preserve"> 45).</w:t>
      </w:r>
      <w:r w:rsidR="00286259">
        <w:rPr>
          <w:rFonts w:ascii="Times New Roman" w:hAnsi="Times New Roman" w:cs="Times New Roman"/>
          <w:sz w:val="24"/>
          <w:szCs w:val="24"/>
        </w:rPr>
        <w:t xml:space="preserve"> </w:t>
      </w:r>
      <w:r w:rsidR="00456BBC">
        <w:rPr>
          <w:rFonts w:ascii="Times New Roman" w:hAnsi="Times New Roman" w:cs="Times New Roman"/>
          <w:sz w:val="24"/>
          <w:szCs w:val="24"/>
        </w:rPr>
        <w:t>Newspapers</w:t>
      </w:r>
      <w:r w:rsidR="004E33A6">
        <w:rPr>
          <w:rFonts w:ascii="Times New Roman" w:hAnsi="Times New Roman" w:cs="Times New Roman"/>
          <w:sz w:val="24"/>
          <w:szCs w:val="24"/>
        </w:rPr>
        <w:t xml:space="preserve"> in the novel </w:t>
      </w:r>
      <w:r w:rsidR="00456BBC">
        <w:rPr>
          <w:rFonts w:ascii="Times New Roman" w:hAnsi="Times New Roman" w:cs="Times New Roman"/>
          <w:sz w:val="24"/>
          <w:szCs w:val="24"/>
        </w:rPr>
        <w:t xml:space="preserve">call to the </w:t>
      </w:r>
      <w:r w:rsidR="00E65AFE">
        <w:rPr>
          <w:rFonts w:ascii="Times New Roman" w:hAnsi="Times New Roman" w:cs="Times New Roman"/>
          <w:sz w:val="24"/>
          <w:szCs w:val="24"/>
        </w:rPr>
        <w:t xml:space="preserve">public </w:t>
      </w:r>
      <w:r w:rsidR="00D246F9">
        <w:rPr>
          <w:rFonts w:ascii="Times New Roman" w:hAnsi="Times New Roman" w:cs="Times New Roman"/>
          <w:sz w:val="24"/>
          <w:szCs w:val="24"/>
        </w:rPr>
        <w:t xml:space="preserve">to </w:t>
      </w:r>
      <w:r w:rsidR="00456BBC">
        <w:rPr>
          <w:rFonts w:ascii="Times New Roman" w:hAnsi="Times New Roman" w:cs="Times New Roman"/>
          <w:sz w:val="24"/>
          <w:szCs w:val="24"/>
        </w:rPr>
        <w:t>look out</w:t>
      </w:r>
      <w:r w:rsidR="004E33A6">
        <w:rPr>
          <w:rFonts w:ascii="Times New Roman" w:hAnsi="Times New Roman" w:cs="Times New Roman"/>
          <w:sz w:val="24"/>
          <w:szCs w:val="24"/>
        </w:rPr>
        <w:t xml:space="preserve"> for a criminal wanted for </w:t>
      </w:r>
      <w:r w:rsidR="008E46C9">
        <w:rPr>
          <w:rFonts w:ascii="Times New Roman" w:hAnsi="Times New Roman" w:cs="Times New Roman"/>
          <w:sz w:val="24"/>
          <w:szCs w:val="24"/>
        </w:rPr>
        <w:t>committing</w:t>
      </w:r>
      <w:r w:rsidR="004E33A6">
        <w:rPr>
          <w:rFonts w:ascii="Times New Roman" w:hAnsi="Times New Roman" w:cs="Times New Roman"/>
          <w:sz w:val="24"/>
          <w:szCs w:val="24"/>
        </w:rPr>
        <w:t xml:space="preserve"> a “new form of outrage” (46).</w:t>
      </w:r>
    </w:p>
    <w:p w:rsidR="005D4929" w:rsidRPr="00E676AB" w:rsidRDefault="00D902E5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It i</w:t>
      </w:r>
      <w:r w:rsidR="00F078DC" w:rsidRPr="00E676AB">
        <w:rPr>
          <w:rFonts w:ascii="Times New Roman" w:hAnsi="Times New Roman" w:cs="Times New Roman"/>
          <w:sz w:val="24"/>
          <w:szCs w:val="24"/>
        </w:rPr>
        <w:t xml:space="preserve">s this </w:t>
      </w:r>
      <w:r w:rsidR="008E46C9">
        <w:rPr>
          <w:rFonts w:ascii="Times New Roman" w:hAnsi="Times New Roman" w:cs="Times New Roman"/>
          <w:sz w:val="24"/>
          <w:szCs w:val="24"/>
        </w:rPr>
        <w:t>very “</w:t>
      </w:r>
      <w:r w:rsidR="00F078DC" w:rsidRPr="00E676AB">
        <w:rPr>
          <w:rFonts w:ascii="Times New Roman" w:hAnsi="Times New Roman" w:cs="Times New Roman"/>
          <w:sz w:val="24"/>
          <w:szCs w:val="24"/>
        </w:rPr>
        <w:t>new form of outrage</w:t>
      </w:r>
      <w:r w:rsidR="008E46C9">
        <w:rPr>
          <w:rFonts w:ascii="Times New Roman" w:hAnsi="Times New Roman" w:cs="Times New Roman"/>
          <w:sz w:val="24"/>
          <w:szCs w:val="24"/>
        </w:rPr>
        <w:t>”</w:t>
      </w:r>
      <w:r w:rsidR="00286259">
        <w:rPr>
          <w:rFonts w:ascii="Times New Roman" w:hAnsi="Times New Roman" w:cs="Times New Roman"/>
          <w:sz w:val="24"/>
          <w:szCs w:val="24"/>
        </w:rPr>
        <w:t xml:space="preserve"> that</w:t>
      </w:r>
      <w:r w:rsidR="00F078DC" w:rsidRPr="00E676AB">
        <w:rPr>
          <w:rFonts w:ascii="Times New Roman" w:hAnsi="Times New Roman" w:cs="Times New Roman"/>
          <w:sz w:val="24"/>
          <w:szCs w:val="24"/>
        </w:rPr>
        <w:t xml:space="preserve"> Oscar Wilde is being tried for</w:t>
      </w:r>
      <w:r w:rsidRPr="00E676AB">
        <w:rPr>
          <w:rFonts w:ascii="Times New Roman" w:hAnsi="Times New Roman" w:cs="Times New Roman"/>
          <w:sz w:val="24"/>
          <w:szCs w:val="24"/>
        </w:rPr>
        <w:t>.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In a </w:t>
      </w:r>
      <w:r w:rsidR="00F078DC" w:rsidRPr="00E676AB">
        <w:rPr>
          <w:rFonts w:ascii="Times New Roman" w:hAnsi="Times New Roman" w:cs="Times New Roman"/>
          <w:sz w:val="24"/>
          <w:szCs w:val="24"/>
        </w:rPr>
        <w:t>particularly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unnerving form of evidence,</w:t>
      </w:r>
      <w:r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the </w:t>
      </w:r>
      <w:r w:rsidR="00993770" w:rsidRPr="00E676AB">
        <w:rPr>
          <w:rFonts w:ascii="Times New Roman" w:hAnsi="Times New Roman" w:cs="Times New Roman"/>
          <w:sz w:val="24"/>
          <w:szCs w:val="24"/>
        </w:rPr>
        <w:t>prosecution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cite</w:t>
      </w:r>
      <w:r w:rsidR="00993770" w:rsidRPr="00E676AB">
        <w:rPr>
          <w:rFonts w:ascii="Times New Roman" w:hAnsi="Times New Roman" w:cs="Times New Roman"/>
          <w:sz w:val="24"/>
          <w:szCs w:val="24"/>
        </w:rPr>
        <w:t>s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Pr="00E676AB">
        <w:rPr>
          <w:rFonts w:ascii="Times New Roman" w:hAnsi="Times New Roman" w:cs="Times New Roman"/>
          <w:sz w:val="24"/>
          <w:szCs w:val="24"/>
        </w:rPr>
        <w:t>Wilde’s</w:t>
      </w:r>
      <w:r w:rsidR="00993770" w:rsidRPr="00E676AB">
        <w:rPr>
          <w:rFonts w:ascii="Times New Roman" w:hAnsi="Times New Roman" w:cs="Times New Roman"/>
          <w:sz w:val="24"/>
          <w:szCs w:val="24"/>
        </w:rPr>
        <w:t xml:space="preserve"> own</w:t>
      </w:r>
      <w:r w:rsidRPr="00E676AB">
        <w:rPr>
          <w:rFonts w:ascii="Times New Roman" w:hAnsi="Times New Roman" w:cs="Times New Roman"/>
          <w:sz w:val="24"/>
          <w:szCs w:val="24"/>
        </w:rPr>
        <w:t xml:space="preserve"> novel, the </w:t>
      </w:r>
      <w:r w:rsidRPr="00E676AB">
        <w:rPr>
          <w:rFonts w:ascii="Times New Roman" w:hAnsi="Times New Roman" w:cs="Times New Roman"/>
          <w:i/>
          <w:sz w:val="24"/>
          <w:szCs w:val="24"/>
        </w:rPr>
        <w:t>Picture of Dorian Gray</w:t>
      </w:r>
      <w:r w:rsidR="00D671F5" w:rsidRPr="00E676AB">
        <w:rPr>
          <w:rFonts w:ascii="Times New Roman" w:hAnsi="Times New Roman" w:cs="Times New Roman"/>
          <w:sz w:val="24"/>
          <w:szCs w:val="24"/>
        </w:rPr>
        <w:t xml:space="preserve">, 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as evidence of Wilde’s culpability for being a </w:t>
      </w:r>
      <w:r w:rsidR="00074649" w:rsidRPr="00E676AB">
        <w:rPr>
          <w:rFonts w:ascii="Times New Roman" w:hAnsi="Times New Roman" w:cs="Times New Roman"/>
          <w:sz w:val="24"/>
          <w:szCs w:val="24"/>
        </w:rPr>
        <w:t>“</w:t>
      </w:r>
      <w:r w:rsidR="00123B9D" w:rsidRPr="00E676AB">
        <w:rPr>
          <w:rFonts w:ascii="Times New Roman" w:hAnsi="Times New Roman" w:cs="Times New Roman"/>
          <w:sz w:val="24"/>
          <w:szCs w:val="24"/>
        </w:rPr>
        <w:t>monster of influence.</w:t>
      </w:r>
      <w:r w:rsidR="00074649" w:rsidRPr="00E676AB">
        <w:rPr>
          <w:rFonts w:ascii="Times New Roman" w:hAnsi="Times New Roman" w:cs="Times New Roman"/>
          <w:sz w:val="24"/>
          <w:szCs w:val="24"/>
        </w:rPr>
        <w:t>”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3E447E">
        <w:rPr>
          <w:rFonts w:ascii="Times New Roman" w:hAnsi="Times New Roman" w:cs="Times New Roman"/>
          <w:sz w:val="24"/>
          <w:szCs w:val="24"/>
        </w:rPr>
        <w:t>The courts allow the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substitut</w:t>
      </w:r>
      <w:r w:rsidR="003E447E">
        <w:rPr>
          <w:rFonts w:ascii="Times New Roman" w:hAnsi="Times New Roman" w:cs="Times New Roman"/>
          <w:sz w:val="24"/>
          <w:szCs w:val="24"/>
        </w:rPr>
        <w:t>ion of</w:t>
      </w:r>
      <w:r w:rsidR="00123B9D" w:rsidRPr="00E676AB">
        <w:rPr>
          <w:rFonts w:ascii="Times New Roman" w:hAnsi="Times New Roman" w:cs="Times New Roman"/>
          <w:sz w:val="24"/>
          <w:szCs w:val="24"/>
        </w:rPr>
        <w:t xml:space="preserve"> the </w:t>
      </w:r>
      <w:r w:rsidR="00E319E9" w:rsidRPr="00E676AB">
        <w:rPr>
          <w:rFonts w:ascii="Times New Roman" w:hAnsi="Times New Roman" w:cs="Times New Roman"/>
          <w:sz w:val="24"/>
          <w:szCs w:val="24"/>
        </w:rPr>
        <w:t>persona</w:t>
      </w:r>
      <w:r w:rsidR="001603E3" w:rsidRPr="00E676AB">
        <w:rPr>
          <w:rFonts w:ascii="Times New Roman" w:hAnsi="Times New Roman" w:cs="Times New Roman"/>
          <w:sz w:val="24"/>
          <w:szCs w:val="24"/>
        </w:rPr>
        <w:t xml:space="preserve"> of Lord Henry</w:t>
      </w:r>
      <w:r w:rsidR="007E3FC6">
        <w:rPr>
          <w:rFonts w:ascii="Times New Roman" w:hAnsi="Times New Roman" w:cs="Times New Roman"/>
          <w:sz w:val="24"/>
          <w:szCs w:val="24"/>
        </w:rPr>
        <w:t xml:space="preserve"> as the mouthpiece of Wilde</w:t>
      </w:r>
      <w:r w:rsidR="00366D0D">
        <w:rPr>
          <w:rFonts w:ascii="Times New Roman" w:hAnsi="Times New Roman" w:cs="Times New Roman"/>
          <w:sz w:val="24"/>
          <w:szCs w:val="24"/>
        </w:rPr>
        <w:t xml:space="preserve">; Lord Henry, a character in the novel </w:t>
      </w:r>
      <w:r w:rsidR="001603E3" w:rsidRPr="00E676AB">
        <w:rPr>
          <w:rFonts w:ascii="Times New Roman" w:hAnsi="Times New Roman" w:cs="Times New Roman"/>
          <w:sz w:val="24"/>
          <w:szCs w:val="24"/>
        </w:rPr>
        <w:t xml:space="preserve">whose </w:t>
      </w:r>
      <w:r w:rsidR="002B48DA" w:rsidRPr="00E676AB">
        <w:rPr>
          <w:rFonts w:ascii="Times New Roman" w:hAnsi="Times New Roman" w:cs="Times New Roman"/>
          <w:sz w:val="24"/>
          <w:szCs w:val="24"/>
        </w:rPr>
        <w:t>ideas</w:t>
      </w:r>
      <w:r w:rsidR="001603E3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4B6270" w:rsidRPr="00E676AB">
        <w:rPr>
          <w:rFonts w:ascii="Times New Roman" w:hAnsi="Times New Roman" w:cs="Times New Roman"/>
          <w:sz w:val="24"/>
          <w:szCs w:val="24"/>
        </w:rPr>
        <w:t>could</w:t>
      </w:r>
      <w:r w:rsidR="001603E3" w:rsidRPr="00E676AB">
        <w:rPr>
          <w:rFonts w:ascii="Times New Roman" w:hAnsi="Times New Roman" w:cs="Times New Roman"/>
          <w:sz w:val="24"/>
          <w:szCs w:val="24"/>
        </w:rPr>
        <w:t xml:space="preserve"> be read as the cause </w:t>
      </w:r>
      <w:r w:rsidR="00074649" w:rsidRPr="00E676AB">
        <w:rPr>
          <w:rFonts w:ascii="Times New Roman" w:hAnsi="Times New Roman" w:cs="Times New Roman"/>
          <w:sz w:val="24"/>
          <w:szCs w:val="24"/>
        </w:rPr>
        <w:t>for</w:t>
      </w:r>
      <w:r w:rsidR="001603E3" w:rsidRPr="00E676AB">
        <w:rPr>
          <w:rFonts w:ascii="Times New Roman" w:hAnsi="Times New Roman" w:cs="Times New Roman"/>
          <w:sz w:val="24"/>
          <w:szCs w:val="24"/>
        </w:rPr>
        <w:t xml:space="preserve"> Dorian’</w:t>
      </w:r>
      <w:r w:rsidR="00EA0EDD" w:rsidRPr="00E676AB">
        <w:rPr>
          <w:rFonts w:ascii="Times New Roman" w:hAnsi="Times New Roman" w:cs="Times New Roman"/>
          <w:sz w:val="24"/>
          <w:szCs w:val="24"/>
        </w:rPr>
        <w:t xml:space="preserve">s </w:t>
      </w:r>
      <w:r w:rsidR="00074649" w:rsidRPr="00E676AB">
        <w:rPr>
          <w:rFonts w:ascii="Times New Roman" w:hAnsi="Times New Roman" w:cs="Times New Roman"/>
          <w:sz w:val="24"/>
          <w:szCs w:val="24"/>
        </w:rPr>
        <w:t>depraved</w:t>
      </w:r>
      <w:r w:rsidR="00EA0EDD" w:rsidRPr="00E676AB">
        <w:rPr>
          <w:rFonts w:ascii="Times New Roman" w:hAnsi="Times New Roman" w:cs="Times New Roman"/>
          <w:sz w:val="24"/>
          <w:szCs w:val="24"/>
        </w:rPr>
        <w:t xml:space="preserve"> demeanor</w:t>
      </w:r>
      <w:r w:rsidR="00E319E9" w:rsidRPr="00E676AB">
        <w:rPr>
          <w:rFonts w:ascii="Times New Roman" w:hAnsi="Times New Roman" w:cs="Times New Roman"/>
          <w:sz w:val="24"/>
          <w:szCs w:val="24"/>
        </w:rPr>
        <w:t xml:space="preserve">, </w:t>
      </w:r>
      <w:r w:rsidR="00366D0D">
        <w:rPr>
          <w:rFonts w:ascii="Times New Roman" w:hAnsi="Times New Roman" w:cs="Times New Roman"/>
          <w:sz w:val="24"/>
          <w:szCs w:val="24"/>
        </w:rPr>
        <w:t>is now</w:t>
      </w:r>
      <w:r w:rsidR="00BA0624" w:rsidRPr="00E676AB">
        <w:rPr>
          <w:rFonts w:ascii="Times New Roman" w:hAnsi="Times New Roman" w:cs="Times New Roman"/>
          <w:sz w:val="24"/>
          <w:szCs w:val="24"/>
        </w:rPr>
        <w:t xml:space="preserve"> equally</w:t>
      </w:r>
      <w:r w:rsidR="00E319E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2B48DA" w:rsidRPr="00E676AB">
        <w:rPr>
          <w:rFonts w:ascii="Times New Roman" w:hAnsi="Times New Roman" w:cs="Times New Roman"/>
          <w:sz w:val="24"/>
          <w:szCs w:val="24"/>
        </w:rPr>
        <w:t>substitutable</w:t>
      </w:r>
      <w:r w:rsidR="002063F1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71723D" w:rsidRPr="00E676AB">
        <w:rPr>
          <w:rFonts w:ascii="Times New Roman" w:hAnsi="Times New Roman" w:cs="Times New Roman"/>
          <w:sz w:val="24"/>
          <w:szCs w:val="24"/>
        </w:rPr>
        <w:t>for</w:t>
      </w:r>
      <w:r w:rsidR="002063F1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2B48DA" w:rsidRPr="00E676AB">
        <w:rPr>
          <w:rFonts w:ascii="Times New Roman" w:hAnsi="Times New Roman" w:cs="Times New Roman"/>
          <w:sz w:val="24"/>
          <w:szCs w:val="24"/>
        </w:rPr>
        <w:t>Wilde’s own thoughts.</w:t>
      </w:r>
      <w:r w:rsidR="00A45201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523C85" w:rsidRPr="00E676AB">
        <w:rPr>
          <w:rFonts w:ascii="Times New Roman" w:hAnsi="Times New Roman" w:cs="Times New Roman"/>
          <w:sz w:val="24"/>
          <w:szCs w:val="24"/>
        </w:rPr>
        <w:t>But</w:t>
      </w:r>
      <w:r w:rsidR="003C7D42" w:rsidRPr="00E676AB">
        <w:rPr>
          <w:rFonts w:ascii="Times New Roman" w:hAnsi="Times New Roman" w:cs="Times New Roman"/>
          <w:sz w:val="24"/>
          <w:szCs w:val="24"/>
        </w:rPr>
        <w:t>,</w:t>
      </w:r>
      <w:r w:rsidR="00523C85" w:rsidRPr="00E676AB">
        <w:rPr>
          <w:rFonts w:ascii="Times New Roman" w:hAnsi="Times New Roman" w:cs="Times New Roman"/>
          <w:sz w:val="24"/>
          <w:szCs w:val="24"/>
        </w:rPr>
        <w:t xml:space="preserve"> as Thurschwell </w:t>
      </w:r>
      <w:r w:rsidR="003C7D42" w:rsidRPr="00E676AB">
        <w:rPr>
          <w:rFonts w:ascii="Times New Roman" w:hAnsi="Times New Roman" w:cs="Times New Roman"/>
          <w:sz w:val="24"/>
          <w:szCs w:val="24"/>
        </w:rPr>
        <w:t>demonstrates</w:t>
      </w:r>
      <w:r w:rsidR="00523C85" w:rsidRPr="00E676AB">
        <w:rPr>
          <w:rFonts w:ascii="Times New Roman" w:hAnsi="Times New Roman" w:cs="Times New Roman"/>
          <w:sz w:val="24"/>
          <w:szCs w:val="24"/>
        </w:rPr>
        <w:t xml:space="preserve">, </w:t>
      </w:r>
      <w:r w:rsidR="000F2AA7" w:rsidRPr="00E676AB">
        <w:rPr>
          <w:rFonts w:ascii="Times New Roman" w:hAnsi="Times New Roman" w:cs="Times New Roman"/>
          <w:sz w:val="24"/>
          <w:szCs w:val="24"/>
        </w:rPr>
        <w:t>even the novel itself questions where the</w:t>
      </w:r>
      <w:r w:rsidR="004128E9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4128E9" w:rsidRPr="00605EE9">
        <w:rPr>
          <w:rFonts w:ascii="Times New Roman" w:hAnsi="Times New Roman" w:cs="Times New Roman"/>
          <w:i/>
          <w:sz w:val="24"/>
          <w:szCs w:val="24"/>
        </w:rPr>
        <w:t>origin</w:t>
      </w:r>
      <w:r w:rsidR="004128E9" w:rsidRPr="00E676AB">
        <w:rPr>
          <w:rFonts w:ascii="Times New Roman" w:hAnsi="Times New Roman" w:cs="Times New Roman"/>
          <w:sz w:val="24"/>
          <w:szCs w:val="24"/>
        </w:rPr>
        <w:t xml:space="preserve"> of influence</w:t>
      </w:r>
      <w:r w:rsidR="000F2AA7" w:rsidRPr="00E676AB">
        <w:rPr>
          <w:rFonts w:ascii="Times New Roman" w:hAnsi="Times New Roman" w:cs="Times New Roman"/>
          <w:sz w:val="24"/>
          <w:szCs w:val="24"/>
        </w:rPr>
        <w:t xml:space="preserve"> actually resides. </w:t>
      </w:r>
      <w:r w:rsidR="00605EE9">
        <w:rPr>
          <w:rFonts w:ascii="Times New Roman" w:hAnsi="Times New Roman" w:cs="Times New Roman"/>
          <w:sz w:val="24"/>
          <w:szCs w:val="24"/>
        </w:rPr>
        <w:t>In the novel, Dorian remarks that he is</w:t>
      </w:r>
      <w:r w:rsidR="000F2AA7" w:rsidRPr="00E676AB">
        <w:rPr>
          <w:rFonts w:ascii="Times New Roman" w:hAnsi="Times New Roman" w:cs="Times New Roman"/>
          <w:sz w:val="24"/>
          <w:szCs w:val="24"/>
        </w:rPr>
        <w:t xml:space="preserve"> “dimly conscious that entirely fresh influences were at work within him. Yet they seemed to him to have come really from himself” (</w:t>
      </w:r>
      <w:proofErr w:type="gramStart"/>
      <w:r w:rsidR="000F2AA7" w:rsidRPr="00E676AB">
        <w:rPr>
          <w:rFonts w:ascii="Times New Roman" w:hAnsi="Times New Roman" w:cs="Times New Roman"/>
          <w:sz w:val="24"/>
          <w:szCs w:val="24"/>
        </w:rPr>
        <w:t>Thurschwell  61</w:t>
      </w:r>
      <w:proofErr w:type="gramEnd"/>
      <w:r w:rsidR="000F2AA7" w:rsidRPr="00E676AB">
        <w:rPr>
          <w:rFonts w:ascii="Times New Roman" w:hAnsi="Times New Roman" w:cs="Times New Roman"/>
          <w:sz w:val="24"/>
          <w:szCs w:val="24"/>
        </w:rPr>
        <w:t>).</w:t>
      </w:r>
    </w:p>
    <w:p w:rsidR="00AC1568" w:rsidRDefault="0077485D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Although </w:t>
      </w:r>
      <w:proofErr w:type="spellStart"/>
      <w:r w:rsidRPr="00E676AB">
        <w:rPr>
          <w:rFonts w:ascii="Times New Roman" w:hAnsi="Times New Roman" w:cs="Times New Roman"/>
          <w:sz w:val="24"/>
          <w:szCs w:val="24"/>
        </w:rPr>
        <w:t>Thurshwell</w:t>
      </w:r>
      <w:proofErr w:type="spellEnd"/>
      <w:r w:rsidR="00B30134" w:rsidRPr="00E676AB">
        <w:rPr>
          <w:rFonts w:ascii="Times New Roman" w:hAnsi="Times New Roman" w:cs="Times New Roman"/>
          <w:sz w:val="24"/>
          <w:szCs w:val="24"/>
        </w:rPr>
        <w:t xml:space="preserve"> does not </w:t>
      </w:r>
      <w:r w:rsidR="005C463B" w:rsidRPr="00E676AB">
        <w:rPr>
          <w:rFonts w:ascii="Times New Roman" w:hAnsi="Times New Roman" w:cs="Times New Roman"/>
          <w:sz w:val="24"/>
          <w:szCs w:val="24"/>
        </w:rPr>
        <w:t>pursue</w:t>
      </w:r>
      <w:r w:rsidR="007E3FC6">
        <w:rPr>
          <w:rFonts w:ascii="Times New Roman" w:hAnsi="Times New Roman" w:cs="Times New Roman"/>
          <w:sz w:val="24"/>
          <w:szCs w:val="24"/>
        </w:rPr>
        <w:t xml:space="preserve"> this too deeply, it is</w:t>
      </w:r>
      <w:r w:rsidR="00CD2D17" w:rsidRPr="00E676AB">
        <w:rPr>
          <w:rFonts w:ascii="Times New Roman" w:hAnsi="Times New Roman" w:cs="Times New Roman"/>
          <w:sz w:val="24"/>
          <w:szCs w:val="24"/>
        </w:rPr>
        <w:t xml:space="preserve"> interesting </w:t>
      </w:r>
      <w:r w:rsidR="005C463B" w:rsidRPr="00E676AB">
        <w:rPr>
          <w:rFonts w:ascii="Times New Roman" w:hAnsi="Times New Roman" w:cs="Times New Roman"/>
          <w:sz w:val="24"/>
          <w:szCs w:val="24"/>
        </w:rPr>
        <w:t xml:space="preserve">to consider whether influence comes from within or without. Like the arguments made for </w:t>
      </w:r>
      <w:r w:rsidR="003017E5" w:rsidRPr="00E676AB">
        <w:rPr>
          <w:rFonts w:ascii="Times New Roman" w:hAnsi="Times New Roman" w:cs="Times New Roman"/>
          <w:sz w:val="24"/>
          <w:szCs w:val="24"/>
        </w:rPr>
        <w:t>hypnosis</w:t>
      </w:r>
      <w:r w:rsidR="00C77A01">
        <w:rPr>
          <w:rFonts w:ascii="Times New Roman" w:hAnsi="Times New Roman" w:cs="Times New Roman"/>
          <w:sz w:val="24"/>
          <w:szCs w:val="24"/>
        </w:rPr>
        <w:t>, is influence also</w:t>
      </w:r>
      <w:r w:rsidR="005C463B" w:rsidRPr="00E676AB">
        <w:rPr>
          <w:rFonts w:ascii="Times New Roman" w:hAnsi="Times New Roman" w:cs="Times New Roman"/>
          <w:sz w:val="24"/>
          <w:szCs w:val="24"/>
        </w:rPr>
        <w:t xml:space="preserve"> merely a product of the subject</w:t>
      </w:r>
      <w:r w:rsidRPr="00E676AB">
        <w:rPr>
          <w:rFonts w:ascii="Times New Roman" w:hAnsi="Times New Roman" w:cs="Times New Roman"/>
          <w:sz w:val="24"/>
          <w:szCs w:val="24"/>
        </w:rPr>
        <w:t>’</w:t>
      </w:r>
      <w:r w:rsidR="005C463B" w:rsidRPr="00E676AB">
        <w:rPr>
          <w:rFonts w:ascii="Times New Roman" w:hAnsi="Times New Roman" w:cs="Times New Roman"/>
          <w:sz w:val="24"/>
          <w:szCs w:val="24"/>
        </w:rPr>
        <w:t>s own desires</w:t>
      </w:r>
      <w:r w:rsidR="00A0774E" w:rsidRPr="00E676AB">
        <w:rPr>
          <w:rFonts w:ascii="Times New Roman" w:hAnsi="Times New Roman" w:cs="Times New Roman"/>
          <w:sz w:val="24"/>
          <w:szCs w:val="24"/>
        </w:rPr>
        <w:t>?</w:t>
      </w:r>
      <w:r w:rsidR="007872A7">
        <w:rPr>
          <w:rFonts w:ascii="Times New Roman" w:hAnsi="Times New Roman" w:cs="Times New Roman"/>
          <w:sz w:val="24"/>
          <w:szCs w:val="24"/>
        </w:rPr>
        <w:t xml:space="preserve"> </w:t>
      </w:r>
      <w:r w:rsidR="00A0774E" w:rsidRPr="00E676AB">
        <w:rPr>
          <w:rFonts w:ascii="Times New Roman" w:hAnsi="Times New Roman" w:cs="Times New Roman"/>
          <w:sz w:val="24"/>
          <w:szCs w:val="24"/>
        </w:rPr>
        <w:t>Does the influence</w:t>
      </w:r>
      <w:r w:rsidR="009C36F0" w:rsidRPr="00E676AB">
        <w:rPr>
          <w:rFonts w:ascii="Times New Roman" w:hAnsi="Times New Roman" w:cs="Times New Roman"/>
          <w:sz w:val="24"/>
          <w:szCs w:val="24"/>
        </w:rPr>
        <w:t>r</w:t>
      </w:r>
      <w:r w:rsidR="00A0774E" w:rsidRPr="00E676AB">
        <w:rPr>
          <w:rFonts w:ascii="Times New Roman" w:hAnsi="Times New Roman" w:cs="Times New Roman"/>
          <w:sz w:val="24"/>
          <w:szCs w:val="24"/>
        </w:rPr>
        <w:t xml:space="preserve"> merely loose</w:t>
      </w:r>
      <w:r w:rsidR="00CB1BB7">
        <w:rPr>
          <w:rFonts w:ascii="Times New Roman" w:hAnsi="Times New Roman" w:cs="Times New Roman"/>
          <w:sz w:val="24"/>
          <w:szCs w:val="24"/>
        </w:rPr>
        <w:t>n</w:t>
      </w:r>
      <w:r w:rsidR="00A0774E" w:rsidRPr="00E676AB">
        <w:rPr>
          <w:rFonts w:ascii="Times New Roman" w:hAnsi="Times New Roman" w:cs="Times New Roman"/>
          <w:sz w:val="24"/>
          <w:szCs w:val="24"/>
        </w:rPr>
        <w:t xml:space="preserve"> the bonds of disarticulation </w:t>
      </w:r>
      <w:r w:rsidR="009C36F0" w:rsidRPr="00E676AB">
        <w:rPr>
          <w:rFonts w:ascii="Times New Roman" w:hAnsi="Times New Roman" w:cs="Times New Roman"/>
          <w:sz w:val="24"/>
          <w:szCs w:val="24"/>
        </w:rPr>
        <w:t>by</w:t>
      </w:r>
      <w:r w:rsidR="00A0774E" w:rsidRPr="00E676AB">
        <w:rPr>
          <w:rFonts w:ascii="Times New Roman" w:hAnsi="Times New Roman" w:cs="Times New Roman"/>
          <w:sz w:val="24"/>
          <w:szCs w:val="24"/>
        </w:rPr>
        <w:t xml:space="preserve"> grant</w:t>
      </w:r>
      <w:r w:rsidR="009C36F0" w:rsidRPr="00E676AB">
        <w:rPr>
          <w:rFonts w:ascii="Times New Roman" w:hAnsi="Times New Roman" w:cs="Times New Roman"/>
          <w:sz w:val="24"/>
          <w:szCs w:val="24"/>
        </w:rPr>
        <w:t>ing</w:t>
      </w:r>
      <w:r w:rsidR="00A0774E" w:rsidRPr="00E676AB">
        <w:rPr>
          <w:rFonts w:ascii="Times New Roman" w:hAnsi="Times New Roman" w:cs="Times New Roman"/>
          <w:sz w:val="24"/>
          <w:szCs w:val="24"/>
        </w:rPr>
        <w:t xml:space="preserve"> the subject </w:t>
      </w:r>
      <w:r w:rsidR="009C36F0" w:rsidRPr="00E676AB">
        <w:rPr>
          <w:rFonts w:ascii="Times New Roman" w:hAnsi="Times New Roman" w:cs="Times New Roman"/>
          <w:sz w:val="24"/>
          <w:szCs w:val="24"/>
        </w:rPr>
        <w:t xml:space="preserve">a means of </w:t>
      </w:r>
      <w:r w:rsidR="005C463B" w:rsidRPr="00E676AB">
        <w:rPr>
          <w:rFonts w:ascii="Times New Roman" w:hAnsi="Times New Roman" w:cs="Times New Roman"/>
          <w:sz w:val="24"/>
          <w:szCs w:val="24"/>
        </w:rPr>
        <w:t>expression</w:t>
      </w:r>
      <w:r w:rsidRPr="00E676AB">
        <w:rPr>
          <w:rFonts w:ascii="Times New Roman" w:hAnsi="Times New Roman" w:cs="Times New Roman"/>
          <w:sz w:val="24"/>
          <w:szCs w:val="24"/>
        </w:rPr>
        <w:t>?</w:t>
      </w:r>
      <w:r w:rsidR="0088490D" w:rsidRPr="00E6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C4" w:rsidRPr="00E676AB" w:rsidRDefault="0088490D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>If one were to consider the role of language in</w:t>
      </w:r>
      <w:r w:rsidR="00C333DC" w:rsidRPr="00E676AB">
        <w:rPr>
          <w:rFonts w:ascii="Times New Roman" w:hAnsi="Times New Roman" w:cs="Times New Roman"/>
          <w:sz w:val="24"/>
          <w:szCs w:val="24"/>
        </w:rPr>
        <w:t xml:space="preserve"> this </w:t>
      </w:r>
      <w:r w:rsidR="003017E5" w:rsidRPr="00E676AB">
        <w:rPr>
          <w:rFonts w:ascii="Times New Roman" w:hAnsi="Times New Roman" w:cs="Times New Roman"/>
          <w:sz w:val="24"/>
          <w:szCs w:val="24"/>
        </w:rPr>
        <w:t>argument</w:t>
      </w:r>
      <w:r w:rsidR="00C333DC" w:rsidRPr="00E676AB">
        <w:rPr>
          <w:rFonts w:ascii="Times New Roman" w:hAnsi="Times New Roman" w:cs="Times New Roman"/>
          <w:sz w:val="24"/>
          <w:szCs w:val="24"/>
        </w:rPr>
        <w:t xml:space="preserve">, the </w:t>
      </w:r>
      <w:r w:rsidR="003017E5" w:rsidRPr="00E676AB">
        <w:rPr>
          <w:rFonts w:ascii="Times New Roman" w:hAnsi="Times New Roman" w:cs="Times New Roman"/>
          <w:sz w:val="24"/>
          <w:szCs w:val="24"/>
        </w:rPr>
        <w:t>influencer</w:t>
      </w:r>
      <w:r w:rsidR="00C333DC" w:rsidRPr="00E676AB">
        <w:rPr>
          <w:rFonts w:ascii="Times New Roman" w:hAnsi="Times New Roman" w:cs="Times New Roman"/>
          <w:sz w:val="24"/>
          <w:szCs w:val="24"/>
        </w:rPr>
        <w:t>, like the hypnotis</w:t>
      </w:r>
      <w:r w:rsidR="00895AFD" w:rsidRPr="00E676AB">
        <w:rPr>
          <w:rFonts w:ascii="Times New Roman" w:hAnsi="Times New Roman" w:cs="Times New Roman"/>
          <w:sz w:val="24"/>
          <w:szCs w:val="24"/>
        </w:rPr>
        <w:t>t</w:t>
      </w:r>
      <w:r w:rsidR="00C333DC" w:rsidRPr="00E676AB">
        <w:rPr>
          <w:rFonts w:ascii="Times New Roman" w:hAnsi="Times New Roman" w:cs="Times New Roman"/>
          <w:sz w:val="24"/>
          <w:szCs w:val="24"/>
        </w:rPr>
        <w:t>,</w:t>
      </w:r>
      <w:r w:rsidR="00895AFD" w:rsidRPr="00E676AB">
        <w:rPr>
          <w:rFonts w:ascii="Times New Roman" w:hAnsi="Times New Roman" w:cs="Times New Roman"/>
          <w:sz w:val="24"/>
          <w:szCs w:val="24"/>
        </w:rPr>
        <w:t xml:space="preserve"> may just provide the</w:t>
      </w:r>
      <w:r w:rsidR="00C333DC" w:rsidRPr="00E676AB">
        <w:rPr>
          <w:rFonts w:ascii="Times New Roman" w:hAnsi="Times New Roman" w:cs="Times New Roman"/>
          <w:sz w:val="24"/>
          <w:szCs w:val="24"/>
        </w:rPr>
        <w:t xml:space="preserve"> tools and </w:t>
      </w:r>
      <w:r w:rsidR="00EF232E" w:rsidRPr="00E676AB">
        <w:rPr>
          <w:rFonts w:ascii="Times New Roman" w:hAnsi="Times New Roman" w:cs="Times New Roman"/>
          <w:sz w:val="24"/>
          <w:szCs w:val="24"/>
        </w:rPr>
        <w:t xml:space="preserve">modes of </w:t>
      </w:r>
      <w:r w:rsidR="00C671D5" w:rsidRPr="00E676AB">
        <w:rPr>
          <w:rFonts w:ascii="Times New Roman" w:hAnsi="Times New Roman" w:cs="Times New Roman"/>
          <w:sz w:val="24"/>
          <w:szCs w:val="24"/>
        </w:rPr>
        <w:t>expression that</w:t>
      </w:r>
      <w:r w:rsidR="00EF232E" w:rsidRPr="00E676AB">
        <w:rPr>
          <w:rFonts w:ascii="Times New Roman" w:hAnsi="Times New Roman" w:cs="Times New Roman"/>
          <w:sz w:val="24"/>
          <w:szCs w:val="24"/>
        </w:rPr>
        <w:t xml:space="preserve"> enable deep-seated desires to </w:t>
      </w:r>
      <w:r w:rsidR="00FD37C4" w:rsidRPr="00E676AB">
        <w:rPr>
          <w:rFonts w:ascii="Times New Roman" w:hAnsi="Times New Roman" w:cs="Times New Roman"/>
          <w:sz w:val="24"/>
          <w:szCs w:val="24"/>
        </w:rPr>
        <w:t xml:space="preserve">take shape and emerge from within the self. </w:t>
      </w:r>
      <w:r w:rsidR="00A826EA" w:rsidRPr="00E676AB">
        <w:rPr>
          <w:rFonts w:ascii="Times New Roman" w:hAnsi="Times New Roman" w:cs="Times New Roman"/>
          <w:sz w:val="24"/>
          <w:szCs w:val="24"/>
        </w:rPr>
        <w:t>To return to the novel, if one were to consider Lord Henry’s role in relati</w:t>
      </w:r>
      <w:r w:rsidR="00376EF7" w:rsidRPr="00E676AB">
        <w:rPr>
          <w:rFonts w:ascii="Times New Roman" w:hAnsi="Times New Roman" w:cs="Times New Roman"/>
          <w:sz w:val="24"/>
          <w:szCs w:val="24"/>
        </w:rPr>
        <w:t>on to Dorian</w:t>
      </w:r>
      <w:r w:rsidR="00CB1BB7">
        <w:rPr>
          <w:rFonts w:ascii="Times New Roman" w:hAnsi="Times New Roman" w:cs="Times New Roman"/>
          <w:sz w:val="24"/>
          <w:szCs w:val="24"/>
        </w:rPr>
        <w:t xml:space="preserve"> Gray</w:t>
      </w:r>
      <w:r w:rsidR="00376EF7" w:rsidRPr="00E676AB">
        <w:rPr>
          <w:rFonts w:ascii="Times New Roman" w:hAnsi="Times New Roman" w:cs="Times New Roman"/>
          <w:sz w:val="24"/>
          <w:szCs w:val="24"/>
        </w:rPr>
        <w:t xml:space="preserve">, he can be read as a toolbox of expression for Dorian. </w:t>
      </w:r>
      <w:r w:rsidR="00130CCF" w:rsidRPr="00E676AB">
        <w:rPr>
          <w:rFonts w:ascii="Times New Roman" w:hAnsi="Times New Roman" w:cs="Times New Roman"/>
          <w:sz w:val="24"/>
          <w:szCs w:val="24"/>
        </w:rPr>
        <w:t xml:space="preserve">Dorian’s </w:t>
      </w:r>
      <w:r w:rsidR="000309A7" w:rsidRPr="00E676AB">
        <w:rPr>
          <w:rFonts w:ascii="Times New Roman" w:hAnsi="Times New Roman" w:cs="Times New Roman"/>
          <w:sz w:val="24"/>
          <w:szCs w:val="24"/>
        </w:rPr>
        <w:t xml:space="preserve">latent </w:t>
      </w:r>
      <w:r w:rsidR="00130CCF" w:rsidRPr="00E676AB">
        <w:rPr>
          <w:rFonts w:ascii="Times New Roman" w:hAnsi="Times New Roman" w:cs="Times New Roman"/>
          <w:sz w:val="24"/>
          <w:szCs w:val="24"/>
        </w:rPr>
        <w:t>desires</w:t>
      </w:r>
      <w:r w:rsidR="000309A7" w:rsidRPr="00E676AB">
        <w:rPr>
          <w:rFonts w:ascii="Times New Roman" w:hAnsi="Times New Roman" w:cs="Times New Roman"/>
          <w:sz w:val="24"/>
          <w:szCs w:val="24"/>
        </w:rPr>
        <w:t xml:space="preserve"> lacked only articulation—language—which Lord Henry</w:t>
      </w:r>
      <w:r w:rsidR="00C671D5" w:rsidRPr="00E676AB">
        <w:rPr>
          <w:rFonts w:ascii="Times New Roman" w:hAnsi="Times New Roman" w:cs="Times New Roman"/>
          <w:sz w:val="24"/>
          <w:szCs w:val="24"/>
        </w:rPr>
        <w:t xml:space="preserve"> freely</w:t>
      </w:r>
      <w:r w:rsidR="000309A7" w:rsidRPr="00E676AB">
        <w:rPr>
          <w:rFonts w:ascii="Times New Roman" w:hAnsi="Times New Roman" w:cs="Times New Roman"/>
          <w:sz w:val="24"/>
          <w:szCs w:val="24"/>
        </w:rPr>
        <w:t xml:space="preserve"> supplied. </w:t>
      </w:r>
    </w:p>
    <w:p w:rsidR="00D321EA" w:rsidRPr="00E676AB" w:rsidRDefault="005575D3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lastRenderedPageBreak/>
        <w:t xml:space="preserve">This idea </w:t>
      </w:r>
      <w:r w:rsidR="00B57913" w:rsidRPr="00E676AB">
        <w:rPr>
          <w:rFonts w:ascii="Times New Roman" w:hAnsi="Times New Roman" w:cs="Times New Roman"/>
          <w:sz w:val="24"/>
          <w:szCs w:val="24"/>
        </w:rPr>
        <w:t>provokes interesting questions, such as</w:t>
      </w:r>
      <w:r w:rsidR="001A0FC2" w:rsidRPr="00E676AB">
        <w:rPr>
          <w:rFonts w:ascii="Times New Roman" w:hAnsi="Times New Roman" w:cs="Times New Roman"/>
          <w:sz w:val="24"/>
          <w:szCs w:val="24"/>
        </w:rPr>
        <w:t>:</w:t>
      </w:r>
      <w:r w:rsidR="00B57913" w:rsidRPr="00E676AB">
        <w:rPr>
          <w:rFonts w:ascii="Times New Roman" w:hAnsi="Times New Roman" w:cs="Times New Roman"/>
          <w:sz w:val="24"/>
          <w:szCs w:val="24"/>
        </w:rPr>
        <w:t xml:space="preserve"> can we know anything if we do not possess a language for it? </w:t>
      </w:r>
      <w:r w:rsidR="00DC2F3F" w:rsidRPr="00E676AB">
        <w:rPr>
          <w:rFonts w:ascii="Times New Roman" w:hAnsi="Times New Roman" w:cs="Times New Roman"/>
          <w:sz w:val="24"/>
          <w:szCs w:val="24"/>
        </w:rPr>
        <w:t xml:space="preserve">For example, can </w:t>
      </w:r>
      <w:r w:rsidR="00F9292F" w:rsidRPr="00E676AB">
        <w:rPr>
          <w:rFonts w:ascii="Times New Roman" w:hAnsi="Times New Roman" w:cs="Times New Roman"/>
          <w:sz w:val="24"/>
          <w:szCs w:val="24"/>
        </w:rPr>
        <w:t xml:space="preserve">we know </w:t>
      </w:r>
      <w:r w:rsidR="00F9292F" w:rsidRPr="00E676AB">
        <w:rPr>
          <w:rFonts w:ascii="Times New Roman" w:hAnsi="Times New Roman" w:cs="Times New Roman"/>
          <w:i/>
          <w:sz w:val="24"/>
          <w:szCs w:val="24"/>
        </w:rPr>
        <w:t>frustration</w:t>
      </w:r>
      <w:r w:rsidR="00417342" w:rsidRPr="00E676AB">
        <w:rPr>
          <w:rFonts w:ascii="Times New Roman" w:hAnsi="Times New Roman" w:cs="Times New Roman"/>
          <w:sz w:val="24"/>
          <w:szCs w:val="24"/>
        </w:rPr>
        <w:t xml:space="preserve"> if we didn’t have a word for it? Would we merely slot the physiological sensations of frustration (raised blood pressure, irritability, </w:t>
      </w:r>
      <w:r w:rsidR="00803767" w:rsidRPr="00E676AB">
        <w:rPr>
          <w:rFonts w:ascii="Times New Roman" w:hAnsi="Times New Roman" w:cs="Times New Roman"/>
          <w:sz w:val="24"/>
          <w:szCs w:val="24"/>
        </w:rPr>
        <w:t>and increased</w:t>
      </w:r>
      <w:r w:rsidR="00417342" w:rsidRPr="00E676AB">
        <w:rPr>
          <w:rFonts w:ascii="Times New Roman" w:hAnsi="Times New Roman" w:cs="Times New Roman"/>
          <w:sz w:val="24"/>
          <w:szCs w:val="24"/>
        </w:rPr>
        <w:t xml:space="preserve"> body temperature) as</w:t>
      </w:r>
      <w:r w:rsidR="00BB11B4" w:rsidRPr="00E676AB">
        <w:rPr>
          <w:rFonts w:ascii="Times New Roman" w:hAnsi="Times New Roman" w:cs="Times New Roman"/>
          <w:sz w:val="24"/>
          <w:szCs w:val="24"/>
        </w:rPr>
        <w:t xml:space="preserve"> merely</w:t>
      </w:r>
      <w:r w:rsidR="00417342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417342" w:rsidRPr="00E676AB">
        <w:rPr>
          <w:rFonts w:ascii="Times New Roman" w:hAnsi="Times New Roman" w:cs="Times New Roman"/>
          <w:i/>
          <w:sz w:val="24"/>
          <w:szCs w:val="24"/>
        </w:rPr>
        <w:t>anger</w:t>
      </w:r>
      <w:r w:rsidR="00417342" w:rsidRPr="00E676AB">
        <w:rPr>
          <w:rFonts w:ascii="Times New Roman" w:hAnsi="Times New Roman" w:cs="Times New Roman"/>
          <w:sz w:val="24"/>
          <w:szCs w:val="24"/>
        </w:rPr>
        <w:t>?</w:t>
      </w:r>
      <w:r w:rsidR="004E210F" w:rsidRPr="00E676AB">
        <w:rPr>
          <w:rFonts w:ascii="Times New Roman" w:hAnsi="Times New Roman" w:cs="Times New Roman"/>
          <w:sz w:val="24"/>
          <w:szCs w:val="24"/>
        </w:rPr>
        <w:t xml:space="preserve"> The Greeks </w:t>
      </w:r>
      <w:r w:rsidR="006E0424" w:rsidRPr="00E676AB">
        <w:rPr>
          <w:rFonts w:ascii="Times New Roman" w:hAnsi="Times New Roman" w:cs="Times New Roman"/>
          <w:sz w:val="24"/>
          <w:szCs w:val="24"/>
        </w:rPr>
        <w:t xml:space="preserve">used different </w:t>
      </w:r>
      <w:r w:rsidR="004E210F" w:rsidRPr="00E676AB">
        <w:rPr>
          <w:rFonts w:ascii="Times New Roman" w:hAnsi="Times New Roman" w:cs="Times New Roman"/>
          <w:sz w:val="24"/>
          <w:szCs w:val="24"/>
        </w:rPr>
        <w:t xml:space="preserve">words for </w:t>
      </w:r>
      <w:r w:rsidR="006E0424" w:rsidRPr="00E676AB">
        <w:rPr>
          <w:rFonts w:ascii="Times New Roman" w:hAnsi="Times New Roman" w:cs="Times New Roman"/>
          <w:sz w:val="24"/>
          <w:szCs w:val="24"/>
        </w:rPr>
        <w:t xml:space="preserve">varying </w:t>
      </w:r>
      <w:r w:rsidR="00CD40CB" w:rsidRPr="00E676AB">
        <w:rPr>
          <w:rFonts w:ascii="Times New Roman" w:hAnsi="Times New Roman" w:cs="Times New Roman"/>
          <w:sz w:val="24"/>
          <w:szCs w:val="24"/>
        </w:rPr>
        <w:t>types</w:t>
      </w:r>
      <w:r w:rsidR="006E0424" w:rsidRPr="00E676AB">
        <w:rPr>
          <w:rFonts w:ascii="Times New Roman" w:hAnsi="Times New Roman" w:cs="Times New Roman"/>
          <w:sz w:val="24"/>
          <w:szCs w:val="24"/>
        </w:rPr>
        <w:t xml:space="preserve"> of </w:t>
      </w:r>
      <w:r w:rsidR="004E210F" w:rsidRPr="00E676AB">
        <w:rPr>
          <w:rFonts w:ascii="Times New Roman" w:hAnsi="Times New Roman" w:cs="Times New Roman"/>
          <w:sz w:val="24"/>
          <w:szCs w:val="24"/>
        </w:rPr>
        <w:t>“love”: sexua</w:t>
      </w:r>
      <w:r w:rsidR="00CD40CB" w:rsidRPr="00E676AB">
        <w:rPr>
          <w:rFonts w:ascii="Times New Roman" w:hAnsi="Times New Roman" w:cs="Times New Roman"/>
          <w:sz w:val="24"/>
          <w:szCs w:val="24"/>
        </w:rPr>
        <w:t>l</w:t>
      </w:r>
      <w:r w:rsidR="004E210F" w:rsidRPr="00E676AB">
        <w:rPr>
          <w:rFonts w:ascii="Times New Roman" w:hAnsi="Times New Roman" w:cs="Times New Roman"/>
          <w:sz w:val="24"/>
          <w:szCs w:val="24"/>
        </w:rPr>
        <w:t>, fraternal</w:t>
      </w:r>
      <w:r w:rsidR="00EC1B1D">
        <w:rPr>
          <w:rFonts w:ascii="Times New Roman" w:hAnsi="Times New Roman" w:cs="Times New Roman"/>
          <w:sz w:val="24"/>
          <w:szCs w:val="24"/>
        </w:rPr>
        <w:t xml:space="preserve"> and</w:t>
      </w:r>
      <w:r w:rsidR="00CD40CB" w:rsidRPr="00E676AB">
        <w:rPr>
          <w:rFonts w:ascii="Times New Roman" w:hAnsi="Times New Roman" w:cs="Times New Roman"/>
          <w:sz w:val="24"/>
          <w:szCs w:val="24"/>
        </w:rPr>
        <w:t xml:space="preserve"> romantic </w:t>
      </w:r>
      <w:r w:rsidR="00EC1B1D">
        <w:rPr>
          <w:rFonts w:ascii="Times New Roman" w:hAnsi="Times New Roman" w:cs="Times New Roman"/>
          <w:sz w:val="24"/>
          <w:szCs w:val="24"/>
        </w:rPr>
        <w:t>were</w:t>
      </w:r>
      <w:r w:rsidR="00CB1BB7">
        <w:rPr>
          <w:rFonts w:ascii="Times New Roman" w:hAnsi="Times New Roman" w:cs="Times New Roman"/>
          <w:sz w:val="24"/>
          <w:szCs w:val="24"/>
        </w:rPr>
        <w:t xml:space="preserve"> all separate words</w:t>
      </w:r>
      <w:r w:rsidR="004E210F" w:rsidRPr="00E676AB">
        <w:rPr>
          <w:rFonts w:ascii="Times New Roman" w:hAnsi="Times New Roman" w:cs="Times New Roman"/>
          <w:sz w:val="24"/>
          <w:szCs w:val="24"/>
        </w:rPr>
        <w:t xml:space="preserve">. </w:t>
      </w:r>
      <w:r w:rsidR="00A418C4" w:rsidRPr="00E676AB">
        <w:rPr>
          <w:rFonts w:ascii="Times New Roman" w:hAnsi="Times New Roman" w:cs="Times New Roman"/>
          <w:sz w:val="24"/>
          <w:szCs w:val="24"/>
        </w:rPr>
        <w:t>The same word in English, “love</w:t>
      </w:r>
      <w:r w:rsidR="001B699B" w:rsidRPr="00E676AB">
        <w:rPr>
          <w:rFonts w:ascii="Times New Roman" w:hAnsi="Times New Roman" w:cs="Times New Roman"/>
          <w:sz w:val="24"/>
          <w:szCs w:val="24"/>
        </w:rPr>
        <w:t>,”</w:t>
      </w:r>
      <w:r w:rsidR="00A418C4" w:rsidRPr="00E676AB">
        <w:rPr>
          <w:rFonts w:ascii="Times New Roman" w:hAnsi="Times New Roman" w:cs="Times New Roman"/>
          <w:sz w:val="24"/>
          <w:szCs w:val="24"/>
        </w:rPr>
        <w:t xml:space="preserve"> contains all these variations</w:t>
      </w:r>
      <w:r w:rsidR="00C6564A" w:rsidRPr="00E676AB">
        <w:rPr>
          <w:rFonts w:ascii="Times New Roman" w:hAnsi="Times New Roman" w:cs="Times New Roman"/>
          <w:sz w:val="24"/>
          <w:szCs w:val="24"/>
        </w:rPr>
        <w:t xml:space="preserve"> in one symbol</w:t>
      </w:r>
      <w:r w:rsidR="00A418C4" w:rsidRPr="00E676AB">
        <w:rPr>
          <w:rFonts w:ascii="Times New Roman" w:hAnsi="Times New Roman" w:cs="Times New Roman"/>
          <w:sz w:val="24"/>
          <w:szCs w:val="24"/>
        </w:rPr>
        <w:t>. The question of loss</w:t>
      </w:r>
      <w:r w:rsidR="00CD40CB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A418C4" w:rsidRPr="00E676AB">
        <w:rPr>
          <w:rFonts w:ascii="Times New Roman" w:hAnsi="Times New Roman" w:cs="Times New Roman"/>
          <w:sz w:val="24"/>
          <w:szCs w:val="24"/>
        </w:rPr>
        <w:t xml:space="preserve">on this narrowing of a multiplicity of </w:t>
      </w:r>
      <w:r w:rsidR="00A418C4" w:rsidRPr="00EC1B1D">
        <w:rPr>
          <w:rFonts w:ascii="Times New Roman" w:hAnsi="Times New Roman" w:cs="Times New Roman"/>
          <w:i/>
          <w:sz w:val="24"/>
          <w:szCs w:val="24"/>
        </w:rPr>
        <w:t>signified</w:t>
      </w:r>
      <w:r w:rsidR="00A418C4" w:rsidRPr="00E676AB">
        <w:rPr>
          <w:rFonts w:ascii="Times New Roman" w:hAnsi="Times New Roman" w:cs="Times New Roman"/>
          <w:sz w:val="24"/>
          <w:szCs w:val="24"/>
        </w:rPr>
        <w:t xml:space="preserve"> to a single </w:t>
      </w:r>
      <w:r w:rsidR="00A2434B" w:rsidRPr="00EC1B1D">
        <w:rPr>
          <w:rFonts w:ascii="Times New Roman" w:hAnsi="Times New Roman" w:cs="Times New Roman"/>
          <w:i/>
          <w:sz w:val="24"/>
          <w:szCs w:val="24"/>
        </w:rPr>
        <w:t>signifier</w:t>
      </w:r>
      <w:r w:rsidR="00A418C4" w:rsidRPr="00E676AB">
        <w:rPr>
          <w:rFonts w:ascii="Times New Roman" w:hAnsi="Times New Roman" w:cs="Times New Roman"/>
          <w:sz w:val="24"/>
          <w:szCs w:val="24"/>
        </w:rPr>
        <w:t>,</w:t>
      </w:r>
      <w:r w:rsidR="00C75145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645F38" w:rsidRPr="00E676AB">
        <w:rPr>
          <w:rFonts w:ascii="Times New Roman" w:hAnsi="Times New Roman" w:cs="Times New Roman"/>
          <w:sz w:val="24"/>
          <w:szCs w:val="24"/>
        </w:rPr>
        <w:t>re</w:t>
      </w:r>
      <w:r w:rsidR="00003445" w:rsidRPr="00E676AB">
        <w:rPr>
          <w:rFonts w:ascii="Times New Roman" w:hAnsi="Times New Roman" w:cs="Times New Roman"/>
          <w:sz w:val="24"/>
          <w:szCs w:val="24"/>
        </w:rPr>
        <w:t xml:space="preserve">calls the concerns of semiotics, but places them </w:t>
      </w:r>
      <w:r w:rsidR="007E3FC6">
        <w:rPr>
          <w:rFonts w:ascii="Times New Roman" w:hAnsi="Times New Roman" w:cs="Times New Roman"/>
          <w:sz w:val="24"/>
          <w:szCs w:val="24"/>
        </w:rPr>
        <w:t xml:space="preserve">in </w:t>
      </w:r>
      <w:r w:rsidR="00003445" w:rsidRPr="00E676AB">
        <w:rPr>
          <w:rFonts w:ascii="Times New Roman" w:hAnsi="Times New Roman" w:cs="Times New Roman"/>
          <w:sz w:val="24"/>
          <w:szCs w:val="24"/>
        </w:rPr>
        <w:t xml:space="preserve">an interesting conversation with </w:t>
      </w:r>
      <w:r w:rsidR="00D65AFB" w:rsidRPr="00E676AB">
        <w:rPr>
          <w:rFonts w:ascii="Times New Roman" w:hAnsi="Times New Roman" w:cs="Times New Roman"/>
          <w:sz w:val="24"/>
          <w:szCs w:val="24"/>
        </w:rPr>
        <w:t>this notion of “influence.”</w:t>
      </w:r>
    </w:p>
    <w:p w:rsidR="005D4929" w:rsidRDefault="00382617" w:rsidP="0080376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76AB">
        <w:rPr>
          <w:rFonts w:ascii="Times New Roman" w:hAnsi="Times New Roman" w:cs="Times New Roman"/>
          <w:sz w:val="24"/>
          <w:szCs w:val="24"/>
        </w:rPr>
        <w:t xml:space="preserve">Pamela Thurschwell’s </w:t>
      </w:r>
      <w:r w:rsidR="00775B53" w:rsidRPr="00E676AB">
        <w:rPr>
          <w:rFonts w:ascii="Times New Roman" w:hAnsi="Times New Roman" w:cs="Times New Roman"/>
          <w:sz w:val="24"/>
          <w:szCs w:val="24"/>
        </w:rPr>
        <w:t>analysis</w:t>
      </w:r>
      <w:r w:rsidR="00A84A5C" w:rsidRPr="00E676AB">
        <w:rPr>
          <w:rFonts w:ascii="Times New Roman" w:hAnsi="Times New Roman" w:cs="Times New Roman"/>
          <w:sz w:val="24"/>
          <w:szCs w:val="24"/>
        </w:rPr>
        <w:t xml:space="preserve"> of the role</w:t>
      </w:r>
      <w:r w:rsidR="00766014" w:rsidRPr="00E676AB">
        <w:rPr>
          <w:rFonts w:ascii="Times New Roman" w:hAnsi="Times New Roman" w:cs="Times New Roman"/>
          <w:sz w:val="24"/>
          <w:szCs w:val="24"/>
        </w:rPr>
        <w:t xml:space="preserve"> that hypnotism</w:t>
      </w:r>
      <w:r w:rsidR="00A84A5C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766014" w:rsidRPr="00E676AB">
        <w:rPr>
          <w:rFonts w:ascii="Times New Roman" w:hAnsi="Times New Roman" w:cs="Times New Roman"/>
          <w:sz w:val="24"/>
          <w:szCs w:val="24"/>
        </w:rPr>
        <w:t>played in</w:t>
      </w:r>
      <w:r w:rsidR="00A84A5C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766014" w:rsidRPr="00E676AB">
        <w:rPr>
          <w:rFonts w:ascii="Times New Roman" w:hAnsi="Times New Roman" w:cs="Times New Roman"/>
          <w:sz w:val="24"/>
          <w:szCs w:val="24"/>
        </w:rPr>
        <w:t>Oscar Wilde’</w:t>
      </w:r>
      <w:r w:rsidR="008D150A" w:rsidRPr="00E676AB">
        <w:rPr>
          <w:rFonts w:ascii="Times New Roman" w:hAnsi="Times New Roman" w:cs="Times New Roman"/>
          <w:sz w:val="24"/>
          <w:szCs w:val="24"/>
        </w:rPr>
        <w:t xml:space="preserve">s trials provides an interesting </w:t>
      </w:r>
      <w:r w:rsidR="00CB7622" w:rsidRPr="00E676AB">
        <w:rPr>
          <w:rFonts w:ascii="Times New Roman" w:hAnsi="Times New Roman" w:cs="Times New Roman"/>
          <w:sz w:val="24"/>
          <w:szCs w:val="24"/>
        </w:rPr>
        <w:t>layer</w:t>
      </w:r>
      <w:r w:rsidR="008D150A" w:rsidRPr="00E676AB">
        <w:rPr>
          <w:rFonts w:ascii="Times New Roman" w:hAnsi="Times New Roman" w:cs="Times New Roman"/>
          <w:sz w:val="24"/>
          <w:szCs w:val="24"/>
        </w:rPr>
        <w:t xml:space="preserve"> to consider </w:t>
      </w:r>
      <w:r w:rsidR="00766014" w:rsidRPr="00E676AB">
        <w:rPr>
          <w:rFonts w:ascii="Times New Roman" w:hAnsi="Times New Roman" w:cs="Times New Roman"/>
          <w:sz w:val="24"/>
          <w:szCs w:val="24"/>
        </w:rPr>
        <w:t xml:space="preserve">that goes beyond the </w:t>
      </w:r>
      <w:r w:rsidR="008D150A" w:rsidRPr="00E676AB">
        <w:rPr>
          <w:rFonts w:ascii="Times New Roman" w:hAnsi="Times New Roman" w:cs="Times New Roman"/>
          <w:sz w:val="24"/>
          <w:szCs w:val="24"/>
        </w:rPr>
        <w:t>surface-level</w:t>
      </w:r>
      <w:r w:rsidR="008F7811" w:rsidRPr="00E676AB">
        <w:rPr>
          <w:rFonts w:ascii="Times New Roman" w:hAnsi="Times New Roman" w:cs="Times New Roman"/>
          <w:sz w:val="24"/>
          <w:szCs w:val="24"/>
        </w:rPr>
        <w:t xml:space="preserve"> paranoia of homosexuality</w:t>
      </w:r>
      <w:r w:rsidR="001B4C46" w:rsidRPr="00E676AB">
        <w:rPr>
          <w:rFonts w:ascii="Times New Roman" w:hAnsi="Times New Roman" w:cs="Times New Roman"/>
          <w:sz w:val="24"/>
          <w:szCs w:val="24"/>
        </w:rPr>
        <w:t xml:space="preserve"> in the</w:t>
      </w:r>
      <w:r w:rsidR="008D150A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8D150A" w:rsidRPr="00E676AB">
        <w:rPr>
          <w:rFonts w:ascii="Times New Roman" w:hAnsi="Times New Roman" w:cs="Times New Roman"/>
          <w:i/>
          <w:sz w:val="24"/>
          <w:szCs w:val="24"/>
        </w:rPr>
        <w:t>fin de siècle</w:t>
      </w:r>
      <w:r w:rsidR="008F7811" w:rsidRPr="00E676AB">
        <w:rPr>
          <w:rFonts w:ascii="Times New Roman" w:hAnsi="Times New Roman" w:cs="Times New Roman"/>
          <w:sz w:val="24"/>
          <w:szCs w:val="24"/>
        </w:rPr>
        <w:t xml:space="preserve">. </w:t>
      </w:r>
      <w:r w:rsidR="00AC1568" w:rsidRPr="00E676AB">
        <w:rPr>
          <w:rFonts w:ascii="Times New Roman" w:hAnsi="Times New Roman" w:cs="Times New Roman"/>
          <w:sz w:val="24"/>
          <w:szCs w:val="24"/>
        </w:rPr>
        <w:t>Additionally</w:t>
      </w:r>
      <w:r w:rsidR="008071FB" w:rsidRPr="00E676AB">
        <w:rPr>
          <w:rFonts w:ascii="Times New Roman" w:hAnsi="Times New Roman" w:cs="Times New Roman"/>
          <w:sz w:val="24"/>
          <w:szCs w:val="24"/>
        </w:rPr>
        <w:t>, Thu</w:t>
      </w:r>
      <w:r w:rsidR="009846AD" w:rsidRPr="00E676AB">
        <w:rPr>
          <w:rFonts w:ascii="Times New Roman" w:hAnsi="Times New Roman" w:cs="Times New Roman"/>
          <w:sz w:val="24"/>
          <w:szCs w:val="24"/>
        </w:rPr>
        <w:t>r</w:t>
      </w:r>
      <w:r w:rsidR="008071FB" w:rsidRPr="00E676AB">
        <w:rPr>
          <w:rFonts w:ascii="Times New Roman" w:hAnsi="Times New Roman" w:cs="Times New Roman"/>
          <w:sz w:val="24"/>
          <w:szCs w:val="24"/>
        </w:rPr>
        <w:t xml:space="preserve">schwell’s book, </w:t>
      </w:r>
      <w:r w:rsidR="008071FB" w:rsidRPr="00E676AB">
        <w:rPr>
          <w:rFonts w:ascii="Times New Roman" w:hAnsi="Times New Roman" w:cs="Times New Roman"/>
          <w:i/>
          <w:sz w:val="24"/>
          <w:szCs w:val="24"/>
        </w:rPr>
        <w:t>Literature, Technology and Magical Thinking, 1880-1920¸</w:t>
      </w:r>
      <w:r w:rsidR="008071FB" w:rsidRPr="00E676AB">
        <w:rPr>
          <w:rFonts w:ascii="Times New Roman" w:hAnsi="Times New Roman" w:cs="Times New Roman"/>
          <w:sz w:val="24"/>
          <w:szCs w:val="24"/>
        </w:rPr>
        <w:t xml:space="preserve"> provides fascinating per</w:t>
      </w:r>
      <w:r w:rsidR="00751996" w:rsidRPr="00E676AB">
        <w:rPr>
          <w:rFonts w:ascii="Times New Roman" w:hAnsi="Times New Roman" w:cs="Times New Roman"/>
          <w:sz w:val="24"/>
          <w:szCs w:val="24"/>
        </w:rPr>
        <w:t xml:space="preserve">spectives on the </w:t>
      </w:r>
      <w:r w:rsidR="00393DCE" w:rsidRPr="00E676AB">
        <w:rPr>
          <w:rFonts w:ascii="Times New Roman" w:hAnsi="Times New Roman" w:cs="Times New Roman"/>
          <w:sz w:val="24"/>
          <w:szCs w:val="24"/>
        </w:rPr>
        <w:t xml:space="preserve">relevance of the psychical </w:t>
      </w:r>
      <w:r w:rsidR="006F0AF0" w:rsidRPr="00E676AB">
        <w:rPr>
          <w:rFonts w:ascii="Times New Roman" w:hAnsi="Times New Roman" w:cs="Times New Roman"/>
          <w:sz w:val="24"/>
          <w:szCs w:val="24"/>
        </w:rPr>
        <w:t xml:space="preserve">in </w:t>
      </w:r>
      <w:r w:rsidR="004805FB" w:rsidRPr="00E676AB">
        <w:rPr>
          <w:rFonts w:ascii="Times New Roman" w:hAnsi="Times New Roman" w:cs="Times New Roman"/>
          <w:sz w:val="24"/>
          <w:szCs w:val="24"/>
        </w:rPr>
        <w:t xml:space="preserve">the </w:t>
      </w:r>
      <w:r w:rsidR="006F0AF0" w:rsidRPr="00E676AB">
        <w:rPr>
          <w:rFonts w:ascii="Times New Roman" w:hAnsi="Times New Roman" w:cs="Times New Roman"/>
          <w:sz w:val="24"/>
          <w:szCs w:val="24"/>
        </w:rPr>
        <w:t xml:space="preserve">various </w:t>
      </w:r>
      <w:r w:rsidR="004805FB" w:rsidRPr="00E676AB">
        <w:rPr>
          <w:rFonts w:ascii="Times New Roman" w:hAnsi="Times New Roman" w:cs="Times New Roman"/>
          <w:sz w:val="24"/>
          <w:szCs w:val="24"/>
        </w:rPr>
        <w:t>technologies and innovations</w:t>
      </w:r>
      <w:r w:rsidR="00751996" w:rsidRPr="00E676AB">
        <w:rPr>
          <w:rFonts w:ascii="Times New Roman" w:hAnsi="Times New Roman" w:cs="Times New Roman"/>
          <w:sz w:val="24"/>
          <w:szCs w:val="24"/>
        </w:rPr>
        <w:t xml:space="preserve"> </w:t>
      </w:r>
      <w:r w:rsidR="004805FB" w:rsidRPr="00E676AB">
        <w:rPr>
          <w:rFonts w:ascii="Times New Roman" w:hAnsi="Times New Roman" w:cs="Times New Roman"/>
          <w:sz w:val="24"/>
          <w:szCs w:val="24"/>
        </w:rPr>
        <w:t xml:space="preserve">that </w:t>
      </w:r>
      <w:r w:rsidR="00DB31B7" w:rsidRPr="00E676AB">
        <w:rPr>
          <w:rFonts w:ascii="Times New Roman" w:hAnsi="Times New Roman" w:cs="Times New Roman"/>
          <w:sz w:val="24"/>
          <w:szCs w:val="24"/>
        </w:rPr>
        <w:t xml:space="preserve">developed during the Victorian era. </w:t>
      </w:r>
      <w:r w:rsidR="006D676D" w:rsidRPr="00E676AB">
        <w:rPr>
          <w:rFonts w:ascii="Times New Roman" w:hAnsi="Times New Roman" w:cs="Times New Roman"/>
          <w:sz w:val="24"/>
          <w:szCs w:val="24"/>
        </w:rPr>
        <w:t>Her work demonstrates</w:t>
      </w:r>
      <w:r w:rsidR="00870A95" w:rsidRPr="00E676AB">
        <w:rPr>
          <w:rFonts w:ascii="Times New Roman" w:hAnsi="Times New Roman" w:cs="Times New Roman"/>
          <w:sz w:val="24"/>
          <w:szCs w:val="24"/>
        </w:rPr>
        <w:t xml:space="preserve"> the </w:t>
      </w:r>
      <w:r w:rsidR="00385942" w:rsidRPr="00E676AB">
        <w:rPr>
          <w:rFonts w:ascii="Times New Roman" w:hAnsi="Times New Roman" w:cs="Times New Roman"/>
          <w:sz w:val="24"/>
          <w:szCs w:val="24"/>
        </w:rPr>
        <w:t xml:space="preserve">fluidity </w:t>
      </w:r>
      <w:r w:rsidR="004B4638" w:rsidRPr="00E676AB">
        <w:rPr>
          <w:rFonts w:ascii="Times New Roman" w:hAnsi="Times New Roman" w:cs="Times New Roman"/>
          <w:sz w:val="24"/>
          <w:szCs w:val="24"/>
        </w:rPr>
        <w:t>of borders, and provides a way to apprec</w:t>
      </w:r>
      <w:r w:rsidR="00E01A02" w:rsidRPr="00E676AB">
        <w:rPr>
          <w:rFonts w:ascii="Times New Roman" w:hAnsi="Times New Roman" w:cs="Times New Roman"/>
          <w:sz w:val="24"/>
          <w:szCs w:val="24"/>
        </w:rPr>
        <w:t>iate how a thing may seem incredible and uncanny in one era, and commonplace and mundane in another.</w:t>
      </w:r>
    </w:p>
    <w:p w:rsidR="007D1928" w:rsidRDefault="007D1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5E4C" w:rsidRDefault="007D1928" w:rsidP="007D1928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3334E6" w:rsidRDefault="003334E6" w:rsidP="007516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34E6">
        <w:rPr>
          <w:rFonts w:ascii="Times New Roman" w:hAnsi="Times New Roman" w:cs="Times New Roman"/>
          <w:sz w:val="24"/>
          <w:szCs w:val="24"/>
        </w:rPr>
        <w:t>Thurschwell</w:t>
      </w:r>
      <w:proofErr w:type="spellEnd"/>
      <w:r w:rsidRPr="003334E6">
        <w:rPr>
          <w:rFonts w:ascii="Times New Roman" w:hAnsi="Times New Roman" w:cs="Times New Roman"/>
          <w:sz w:val="24"/>
          <w:szCs w:val="24"/>
        </w:rPr>
        <w:t>, Pamela.</w:t>
      </w:r>
      <w:r w:rsidRPr="003334E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01B23">
        <w:rPr>
          <w:rFonts w:ascii="Times New Roman" w:hAnsi="Times New Roman" w:cs="Times New Roman"/>
          <w:i/>
          <w:sz w:val="24"/>
          <w:szCs w:val="24"/>
        </w:rPr>
        <w:t>Literature, Technology, and Magical Thinking, 1880-1920</w:t>
      </w:r>
      <w:r w:rsidRPr="003334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34E6">
        <w:rPr>
          <w:rFonts w:ascii="Times New Roman" w:hAnsi="Times New Roman" w:cs="Times New Roman"/>
          <w:sz w:val="24"/>
          <w:szCs w:val="24"/>
        </w:rPr>
        <w:t xml:space="preserve"> Cambridge: </w:t>
      </w:r>
    </w:p>
    <w:p w:rsidR="00247649" w:rsidRPr="00E676AB" w:rsidRDefault="003334E6" w:rsidP="003334E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334E6">
        <w:rPr>
          <w:rFonts w:ascii="Times New Roman" w:hAnsi="Times New Roman" w:cs="Times New Roman"/>
          <w:sz w:val="24"/>
          <w:szCs w:val="24"/>
        </w:rPr>
        <w:t>Cambridge UP, 2001.</w:t>
      </w:r>
      <w:proofErr w:type="gramEnd"/>
      <w:r w:rsidRPr="003334E6">
        <w:rPr>
          <w:rFonts w:ascii="Times New Roman" w:hAnsi="Times New Roman" w:cs="Times New Roman"/>
          <w:sz w:val="24"/>
          <w:szCs w:val="24"/>
        </w:rPr>
        <w:t xml:space="preserve"> Print.</w:t>
      </w:r>
    </w:p>
    <w:sectPr w:rsidR="00247649" w:rsidRPr="00E676AB" w:rsidSect="00BE69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4B" w:rsidRDefault="0042074B" w:rsidP="00551125">
      <w:pPr>
        <w:spacing w:after="0" w:line="240" w:lineRule="auto"/>
      </w:pPr>
      <w:r>
        <w:separator/>
      </w:r>
    </w:p>
  </w:endnote>
  <w:endnote w:type="continuationSeparator" w:id="0">
    <w:p w:rsidR="0042074B" w:rsidRDefault="0042074B" w:rsidP="0055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4B" w:rsidRDefault="0042074B" w:rsidP="00551125">
      <w:pPr>
        <w:spacing w:after="0" w:line="240" w:lineRule="auto"/>
      </w:pPr>
      <w:r>
        <w:separator/>
      </w:r>
    </w:p>
  </w:footnote>
  <w:footnote w:type="continuationSeparator" w:id="0">
    <w:p w:rsidR="0042074B" w:rsidRDefault="0042074B" w:rsidP="0055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25" w:rsidRDefault="00551125">
    <w:pPr>
      <w:pStyle w:val="Header"/>
      <w:jc w:val="right"/>
    </w:pPr>
    <w:r>
      <w:t xml:space="preserve">Ariyam </w:t>
    </w:r>
    <w:sdt>
      <w:sdtPr>
        <w:id w:val="-13339921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17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51125" w:rsidRPr="00551125" w:rsidRDefault="0055112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846"/>
    <w:rsid w:val="00001A22"/>
    <w:rsid w:val="000028DB"/>
    <w:rsid w:val="00003445"/>
    <w:rsid w:val="00017CD9"/>
    <w:rsid w:val="00024A12"/>
    <w:rsid w:val="000309A7"/>
    <w:rsid w:val="00033E17"/>
    <w:rsid w:val="00062D90"/>
    <w:rsid w:val="00074649"/>
    <w:rsid w:val="000962A5"/>
    <w:rsid w:val="000A79D7"/>
    <w:rsid w:val="000C3EE0"/>
    <w:rsid w:val="000D0190"/>
    <w:rsid w:val="000E285A"/>
    <w:rsid w:val="000F2AA7"/>
    <w:rsid w:val="0010357B"/>
    <w:rsid w:val="00117039"/>
    <w:rsid w:val="00123B9D"/>
    <w:rsid w:val="00124994"/>
    <w:rsid w:val="0012628F"/>
    <w:rsid w:val="00130CCF"/>
    <w:rsid w:val="00131D4E"/>
    <w:rsid w:val="00153121"/>
    <w:rsid w:val="001603E3"/>
    <w:rsid w:val="00164EB2"/>
    <w:rsid w:val="0017152D"/>
    <w:rsid w:val="00176CCC"/>
    <w:rsid w:val="00180509"/>
    <w:rsid w:val="001825AC"/>
    <w:rsid w:val="001A0FC2"/>
    <w:rsid w:val="001A550F"/>
    <w:rsid w:val="001B2158"/>
    <w:rsid w:val="001B321C"/>
    <w:rsid w:val="001B4C46"/>
    <w:rsid w:val="001B55C4"/>
    <w:rsid w:val="001B699B"/>
    <w:rsid w:val="001C3237"/>
    <w:rsid w:val="001D6A65"/>
    <w:rsid w:val="001F54E6"/>
    <w:rsid w:val="002063F1"/>
    <w:rsid w:val="002473A6"/>
    <w:rsid w:val="00247649"/>
    <w:rsid w:val="002742AD"/>
    <w:rsid w:val="0028063E"/>
    <w:rsid w:val="00286259"/>
    <w:rsid w:val="002A09AF"/>
    <w:rsid w:val="002A2880"/>
    <w:rsid w:val="002B48DA"/>
    <w:rsid w:val="002D0B9C"/>
    <w:rsid w:val="002D147A"/>
    <w:rsid w:val="002E7108"/>
    <w:rsid w:val="002F386C"/>
    <w:rsid w:val="003017E5"/>
    <w:rsid w:val="00312157"/>
    <w:rsid w:val="00313C2D"/>
    <w:rsid w:val="003230B1"/>
    <w:rsid w:val="003261CE"/>
    <w:rsid w:val="003334E6"/>
    <w:rsid w:val="00366D0D"/>
    <w:rsid w:val="00376EF7"/>
    <w:rsid w:val="00382617"/>
    <w:rsid w:val="00385942"/>
    <w:rsid w:val="00393DCE"/>
    <w:rsid w:val="00396275"/>
    <w:rsid w:val="003964F4"/>
    <w:rsid w:val="00397663"/>
    <w:rsid w:val="003B09E4"/>
    <w:rsid w:val="003B765A"/>
    <w:rsid w:val="003C7D42"/>
    <w:rsid w:val="003D284E"/>
    <w:rsid w:val="003E447E"/>
    <w:rsid w:val="004128E9"/>
    <w:rsid w:val="00417342"/>
    <w:rsid w:val="0042074B"/>
    <w:rsid w:val="00456BBC"/>
    <w:rsid w:val="00461E53"/>
    <w:rsid w:val="0046777D"/>
    <w:rsid w:val="004772EC"/>
    <w:rsid w:val="004805FB"/>
    <w:rsid w:val="00495234"/>
    <w:rsid w:val="004A599E"/>
    <w:rsid w:val="004B4638"/>
    <w:rsid w:val="004B6270"/>
    <w:rsid w:val="004C03CB"/>
    <w:rsid w:val="004C3B56"/>
    <w:rsid w:val="004D08FE"/>
    <w:rsid w:val="004D0C14"/>
    <w:rsid w:val="004E1F19"/>
    <w:rsid w:val="004E210F"/>
    <w:rsid w:val="004E263C"/>
    <w:rsid w:val="004E33A6"/>
    <w:rsid w:val="004F5E4C"/>
    <w:rsid w:val="005140EE"/>
    <w:rsid w:val="00523C85"/>
    <w:rsid w:val="00544902"/>
    <w:rsid w:val="0054695F"/>
    <w:rsid w:val="00551125"/>
    <w:rsid w:val="0055329E"/>
    <w:rsid w:val="00556883"/>
    <w:rsid w:val="005575D3"/>
    <w:rsid w:val="00563D3F"/>
    <w:rsid w:val="0058628A"/>
    <w:rsid w:val="00591C0F"/>
    <w:rsid w:val="0059268C"/>
    <w:rsid w:val="00593297"/>
    <w:rsid w:val="005A25B6"/>
    <w:rsid w:val="005C463B"/>
    <w:rsid w:val="005D4929"/>
    <w:rsid w:val="005D6BC5"/>
    <w:rsid w:val="005D6E73"/>
    <w:rsid w:val="005E0834"/>
    <w:rsid w:val="005E1FBE"/>
    <w:rsid w:val="006014F6"/>
    <w:rsid w:val="00605EE9"/>
    <w:rsid w:val="006279FF"/>
    <w:rsid w:val="0063421D"/>
    <w:rsid w:val="00645F38"/>
    <w:rsid w:val="0065272E"/>
    <w:rsid w:val="006578BE"/>
    <w:rsid w:val="00661C28"/>
    <w:rsid w:val="00673252"/>
    <w:rsid w:val="006966B4"/>
    <w:rsid w:val="00697C59"/>
    <w:rsid w:val="006A77B7"/>
    <w:rsid w:val="006A792D"/>
    <w:rsid w:val="006C5D85"/>
    <w:rsid w:val="006C7F1A"/>
    <w:rsid w:val="006D2A3B"/>
    <w:rsid w:val="006D676D"/>
    <w:rsid w:val="006E0424"/>
    <w:rsid w:val="006E1D5F"/>
    <w:rsid w:val="006F0AF0"/>
    <w:rsid w:val="00701035"/>
    <w:rsid w:val="00711657"/>
    <w:rsid w:val="0071723D"/>
    <w:rsid w:val="00717D9F"/>
    <w:rsid w:val="00723B91"/>
    <w:rsid w:val="00730208"/>
    <w:rsid w:val="0073670A"/>
    <w:rsid w:val="00737278"/>
    <w:rsid w:val="00745B20"/>
    <w:rsid w:val="00745F89"/>
    <w:rsid w:val="00751699"/>
    <w:rsid w:val="00751996"/>
    <w:rsid w:val="0075517A"/>
    <w:rsid w:val="00766014"/>
    <w:rsid w:val="00771C02"/>
    <w:rsid w:val="0077485D"/>
    <w:rsid w:val="00775B53"/>
    <w:rsid w:val="007872A7"/>
    <w:rsid w:val="007A02A1"/>
    <w:rsid w:val="007A09E3"/>
    <w:rsid w:val="007B2D05"/>
    <w:rsid w:val="007B63C0"/>
    <w:rsid w:val="007C6A47"/>
    <w:rsid w:val="007D1928"/>
    <w:rsid w:val="007E1ED8"/>
    <w:rsid w:val="007E3FC6"/>
    <w:rsid w:val="007F1299"/>
    <w:rsid w:val="00803767"/>
    <w:rsid w:val="008071FB"/>
    <w:rsid w:val="00815F7C"/>
    <w:rsid w:val="00822E3D"/>
    <w:rsid w:val="00836761"/>
    <w:rsid w:val="00870A95"/>
    <w:rsid w:val="00875EB5"/>
    <w:rsid w:val="0088490D"/>
    <w:rsid w:val="00886B98"/>
    <w:rsid w:val="00895AFD"/>
    <w:rsid w:val="00895BDB"/>
    <w:rsid w:val="008C0B08"/>
    <w:rsid w:val="008D150A"/>
    <w:rsid w:val="008E0D03"/>
    <w:rsid w:val="008E46C9"/>
    <w:rsid w:val="008E64C6"/>
    <w:rsid w:val="008F7811"/>
    <w:rsid w:val="00916972"/>
    <w:rsid w:val="009254DE"/>
    <w:rsid w:val="00927299"/>
    <w:rsid w:val="00934D34"/>
    <w:rsid w:val="00941B5B"/>
    <w:rsid w:val="009846AD"/>
    <w:rsid w:val="009851DE"/>
    <w:rsid w:val="0099076B"/>
    <w:rsid w:val="00993770"/>
    <w:rsid w:val="009950F2"/>
    <w:rsid w:val="009A5BCC"/>
    <w:rsid w:val="009C36F0"/>
    <w:rsid w:val="009E32D5"/>
    <w:rsid w:val="009F3543"/>
    <w:rsid w:val="00A0774E"/>
    <w:rsid w:val="00A1071B"/>
    <w:rsid w:val="00A21BC5"/>
    <w:rsid w:val="00A2434B"/>
    <w:rsid w:val="00A328D0"/>
    <w:rsid w:val="00A32C94"/>
    <w:rsid w:val="00A418C4"/>
    <w:rsid w:val="00A44145"/>
    <w:rsid w:val="00A45201"/>
    <w:rsid w:val="00A55A5B"/>
    <w:rsid w:val="00A5752D"/>
    <w:rsid w:val="00A60658"/>
    <w:rsid w:val="00A66305"/>
    <w:rsid w:val="00A763A0"/>
    <w:rsid w:val="00A80A34"/>
    <w:rsid w:val="00A826EA"/>
    <w:rsid w:val="00A84A5C"/>
    <w:rsid w:val="00A85693"/>
    <w:rsid w:val="00A86A6B"/>
    <w:rsid w:val="00AA7147"/>
    <w:rsid w:val="00AB5895"/>
    <w:rsid w:val="00AC0332"/>
    <w:rsid w:val="00AC03CA"/>
    <w:rsid w:val="00AC1568"/>
    <w:rsid w:val="00B12C77"/>
    <w:rsid w:val="00B30134"/>
    <w:rsid w:val="00B44736"/>
    <w:rsid w:val="00B52DE3"/>
    <w:rsid w:val="00B56CF9"/>
    <w:rsid w:val="00B57913"/>
    <w:rsid w:val="00B721DC"/>
    <w:rsid w:val="00B74A1F"/>
    <w:rsid w:val="00BA0624"/>
    <w:rsid w:val="00BA200D"/>
    <w:rsid w:val="00BB11B4"/>
    <w:rsid w:val="00BC7216"/>
    <w:rsid w:val="00BD1DD5"/>
    <w:rsid w:val="00BE69F2"/>
    <w:rsid w:val="00BE6D54"/>
    <w:rsid w:val="00C01B23"/>
    <w:rsid w:val="00C15CC7"/>
    <w:rsid w:val="00C16A8D"/>
    <w:rsid w:val="00C16FCE"/>
    <w:rsid w:val="00C333DC"/>
    <w:rsid w:val="00C52D60"/>
    <w:rsid w:val="00C6564A"/>
    <w:rsid w:val="00C671D5"/>
    <w:rsid w:val="00C71DBB"/>
    <w:rsid w:val="00C75145"/>
    <w:rsid w:val="00C77A01"/>
    <w:rsid w:val="00C91725"/>
    <w:rsid w:val="00CA6DF4"/>
    <w:rsid w:val="00CB129A"/>
    <w:rsid w:val="00CB1BB7"/>
    <w:rsid w:val="00CB593B"/>
    <w:rsid w:val="00CB7622"/>
    <w:rsid w:val="00CD2D17"/>
    <w:rsid w:val="00CD2FCC"/>
    <w:rsid w:val="00CD40CB"/>
    <w:rsid w:val="00CD78C9"/>
    <w:rsid w:val="00CD7BE2"/>
    <w:rsid w:val="00CE0893"/>
    <w:rsid w:val="00CF0195"/>
    <w:rsid w:val="00D0167E"/>
    <w:rsid w:val="00D246F9"/>
    <w:rsid w:val="00D321EA"/>
    <w:rsid w:val="00D517ED"/>
    <w:rsid w:val="00D65AFB"/>
    <w:rsid w:val="00D671F5"/>
    <w:rsid w:val="00D83992"/>
    <w:rsid w:val="00D869D4"/>
    <w:rsid w:val="00D86EA7"/>
    <w:rsid w:val="00D902E5"/>
    <w:rsid w:val="00DB31B7"/>
    <w:rsid w:val="00DC2DC9"/>
    <w:rsid w:val="00DC2F3F"/>
    <w:rsid w:val="00DC3131"/>
    <w:rsid w:val="00DF64D0"/>
    <w:rsid w:val="00DF7847"/>
    <w:rsid w:val="00E01A02"/>
    <w:rsid w:val="00E04209"/>
    <w:rsid w:val="00E11AA5"/>
    <w:rsid w:val="00E21D4D"/>
    <w:rsid w:val="00E2518E"/>
    <w:rsid w:val="00E319E9"/>
    <w:rsid w:val="00E40EED"/>
    <w:rsid w:val="00E45B4D"/>
    <w:rsid w:val="00E605AD"/>
    <w:rsid w:val="00E65AFE"/>
    <w:rsid w:val="00E676AB"/>
    <w:rsid w:val="00E76049"/>
    <w:rsid w:val="00E85F4D"/>
    <w:rsid w:val="00E86C1A"/>
    <w:rsid w:val="00EA0EDD"/>
    <w:rsid w:val="00EA4AB7"/>
    <w:rsid w:val="00EC1B1D"/>
    <w:rsid w:val="00ED5547"/>
    <w:rsid w:val="00EF1886"/>
    <w:rsid w:val="00EF232E"/>
    <w:rsid w:val="00EF6E49"/>
    <w:rsid w:val="00F01860"/>
    <w:rsid w:val="00F078DC"/>
    <w:rsid w:val="00F26150"/>
    <w:rsid w:val="00F4018C"/>
    <w:rsid w:val="00F403F2"/>
    <w:rsid w:val="00F779DF"/>
    <w:rsid w:val="00F845F3"/>
    <w:rsid w:val="00F87846"/>
    <w:rsid w:val="00F9292F"/>
    <w:rsid w:val="00F94D57"/>
    <w:rsid w:val="00FA7B95"/>
    <w:rsid w:val="00FC5BFF"/>
    <w:rsid w:val="00FC7A04"/>
    <w:rsid w:val="00FD01BB"/>
    <w:rsid w:val="00FD22E2"/>
    <w:rsid w:val="00FD37C4"/>
    <w:rsid w:val="00FD4B6F"/>
    <w:rsid w:val="00FD73E4"/>
    <w:rsid w:val="00FE1A1A"/>
    <w:rsid w:val="00FE38D5"/>
    <w:rsid w:val="00FE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No Spacing" w:uiPriority="1" w:qFormat="1"/>
  </w:latentStyles>
  <w:style w:type="paragraph" w:default="1" w:styleId="Normal">
    <w:name w:val="Normal"/>
    <w:qFormat/>
    <w:rsid w:val="00BE69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7E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334E6"/>
  </w:style>
  <w:style w:type="paragraph" w:styleId="Header">
    <w:name w:val="header"/>
    <w:basedOn w:val="Normal"/>
    <w:link w:val="HeaderChar"/>
    <w:uiPriority w:val="99"/>
    <w:rsid w:val="00551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125"/>
  </w:style>
  <w:style w:type="paragraph" w:styleId="Footer">
    <w:name w:val="footer"/>
    <w:basedOn w:val="Normal"/>
    <w:link w:val="FooterChar"/>
    <w:rsid w:val="00551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1125"/>
  </w:style>
  <w:style w:type="paragraph" w:styleId="BalloonText">
    <w:name w:val="Balloon Text"/>
    <w:basedOn w:val="Normal"/>
    <w:link w:val="BalloonTextChar"/>
    <w:rsid w:val="0054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Ariyam, Derick</dc:creator>
  <cp:lastModifiedBy>Ariyam, Derick</cp:lastModifiedBy>
  <cp:revision>3</cp:revision>
  <cp:lastPrinted>2013-05-02T20:25:00Z</cp:lastPrinted>
  <dcterms:created xsi:type="dcterms:W3CDTF">2013-05-02T20:45:00Z</dcterms:created>
  <dcterms:modified xsi:type="dcterms:W3CDTF">2013-05-02T20:47:00Z</dcterms:modified>
</cp:coreProperties>
</file>